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6786" w:rsidRDefault="00CB105F"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-1143000</wp:posOffset>
            </wp:positionH>
            <wp:positionV relativeFrom="paragraph">
              <wp:posOffset>-898525</wp:posOffset>
            </wp:positionV>
            <wp:extent cx="7559040" cy="10692130"/>
            <wp:effectExtent l="0" t="0" r="3810" b="0"/>
            <wp:wrapTight wrapText="bothSides">
              <wp:wrapPolygon edited="0">
                <wp:start x="0" y="0"/>
                <wp:lineTo x="0" y="21551"/>
                <wp:lineTo x="21556" y="21551"/>
                <wp:lineTo x="21556" y="0"/>
                <wp:lineTo x="0" y="0"/>
              </wp:wrapPolygon>
            </wp:wrapTight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6786" w:rsidRDefault="005508BA"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文本框 2" o:spid="_x0000_s1026" type="#_x0000_t202" style="position:absolute;left:0;text-align:left;margin-left:-45pt;margin-top:.6pt;width:477pt;height:54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" filled="f" stroked="f">
            <v:textbox>
              <w:txbxContent>
                <w:p w:rsidR="000F6786" w:rsidRDefault="00CB105F">
                  <w:pPr>
                    <w:rPr>
                      <w:b/>
                      <w:color w:val="365F91" w:themeColor="accent1" w:themeShade="BF"/>
                      <w:sz w:val="30"/>
                      <w:szCs w:val="30"/>
                    </w:rPr>
                  </w:pPr>
                  <w:r>
                    <w:rPr>
                      <w:rFonts w:asciiTheme="minorEastAsia" w:hAnsiTheme="minorEastAsia" w:hint="eastAsia"/>
                      <w:b/>
                      <w:color w:val="1F497D" w:themeColor="text2"/>
                      <w:sz w:val="36"/>
                      <w:szCs w:val="36"/>
                    </w:rPr>
                    <w:t>会议背景</w:t>
                  </w:r>
                  <w:r>
                    <w:rPr>
                      <w:b/>
                      <w:color w:val="365F91" w:themeColor="accent1" w:themeShade="BF"/>
                      <w:sz w:val="30"/>
                      <w:szCs w:val="30"/>
                    </w:rPr>
                    <w:t>Conference background</w:t>
                  </w:r>
                </w:p>
              </w:txbxContent>
            </v:textbox>
          </v:shape>
        </w:pict>
      </w:r>
      <w:r w:rsidR="00CB105F">
        <w:rPr>
          <w:rFonts w:hint="eastAsia"/>
        </w:rPr>
        <w:t xml:space="preserve">                                                                                                     </w:t>
      </w:r>
    </w:p>
    <w:p w:rsidR="000F6786" w:rsidRDefault="005508BA">
      <w:r>
        <w:rPr>
          <w:noProof/>
        </w:rPr>
        <w:pict>
          <v:rect id="矩形 3" o:spid="_x0000_s1027" style="position:absolute;left:0;text-align:left;margin-left:-38.4pt;margin-top:13.2pt;width:480.6pt;height:6pt;z-index:251662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" fillcolor="#c6d9f1 [671]" stroked="f" strokeweight="2pt">
            <v:fill opacity="49087f"/>
            <v:textbox>
              <w:txbxContent>
                <w:p w:rsidR="000F6786" w:rsidRDefault="000F6786">
                  <w:pPr>
                    <w:jc w:val="center"/>
                  </w:pPr>
                </w:p>
              </w:txbxContent>
            </v:textbox>
          </v:rect>
        </w:pict>
      </w:r>
    </w:p>
    <w:p w:rsidR="000F6786" w:rsidRDefault="000F6786"/>
    <w:p w:rsidR="0010427F" w:rsidRPr="00F82B87" w:rsidRDefault="00F82B87" w:rsidP="00F82B87">
      <w:pPr>
        <w:spacing w:line="360" w:lineRule="auto"/>
        <w:ind w:leftChars="-338" w:left="-710" w:firstLineChars="200" w:firstLine="482"/>
        <w:rPr>
          <w:rFonts w:asciiTheme="minorEastAsia" w:hAnsiTheme="minorEastAsia"/>
          <w:b/>
          <w:sz w:val="24"/>
          <w:szCs w:val="24"/>
        </w:rPr>
      </w:pPr>
      <w:r w:rsidRPr="00F82B87">
        <w:rPr>
          <w:rFonts w:asciiTheme="minorEastAsia" w:hAnsiTheme="minorEastAsia"/>
          <w:b/>
          <w:sz w:val="24"/>
          <w:szCs w:val="24"/>
        </w:rPr>
        <w:t>2018</w:t>
      </w:r>
      <w:r w:rsidRPr="00F82B87">
        <w:rPr>
          <w:rFonts w:asciiTheme="minorEastAsia" w:hAnsiTheme="minorEastAsia" w:hint="eastAsia"/>
          <w:b/>
          <w:sz w:val="24"/>
          <w:szCs w:val="24"/>
        </w:rPr>
        <w:t>年我国</w:t>
      </w:r>
      <w:r w:rsidRPr="00F82B87">
        <w:rPr>
          <w:rFonts w:asciiTheme="minorEastAsia" w:hAnsiTheme="minorEastAsia"/>
          <w:b/>
          <w:sz w:val="24"/>
          <w:szCs w:val="24"/>
        </w:rPr>
        <w:t>经济已由高速增长阶段转向高质量发展阶段</w:t>
      </w:r>
      <w:r w:rsidRPr="00F82B87">
        <w:rPr>
          <w:rFonts w:asciiTheme="minorEastAsia" w:hAnsiTheme="minorEastAsia" w:hint="eastAsia"/>
          <w:b/>
          <w:sz w:val="24"/>
          <w:szCs w:val="24"/>
        </w:rPr>
        <w:t>，目前</w:t>
      </w:r>
      <w:r w:rsidRPr="00F82B87">
        <w:rPr>
          <w:rFonts w:asciiTheme="minorEastAsia" w:hAnsiTheme="minorEastAsia"/>
          <w:b/>
          <w:sz w:val="24"/>
          <w:szCs w:val="24"/>
        </w:rPr>
        <w:t>呈现出</w:t>
      </w:r>
      <w:r w:rsidRPr="00F82B87">
        <w:rPr>
          <w:rFonts w:asciiTheme="minorEastAsia" w:hAnsiTheme="minorEastAsia" w:hint="eastAsia"/>
          <w:b/>
          <w:sz w:val="24"/>
          <w:szCs w:val="24"/>
        </w:rPr>
        <w:t>GDP连续稳定增长、内需贡献率进一步提升、新动能拉动效应突显等</w:t>
      </w:r>
      <w:r w:rsidRPr="00F82B87">
        <w:rPr>
          <w:rFonts w:asciiTheme="minorEastAsia" w:hAnsiTheme="minorEastAsia"/>
          <w:b/>
          <w:sz w:val="24"/>
          <w:szCs w:val="24"/>
        </w:rPr>
        <w:t>特点。</w:t>
      </w:r>
      <w:r w:rsidRPr="00F82B87">
        <w:rPr>
          <w:rFonts w:asciiTheme="minorEastAsia" w:hAnsiTheme="minorEastAsia" w:hint="eastAsia"/>
          <w:b/>
          <w:sz w:val="24"/>
          <w:szCs w:val="24"/>
        </w:rPr>
        <w:t>但</w:t>
      </w:r>
      <w:r w:rsidRPr="00F82B87">
        <w:rPr>
          <w:rFonts w:asciiTheme="minorEastAsia" w:hAnsiTheme="minorEastAsia"/>
          <w:b/>
          <w:sz w:val="24"/>
          <w:szCs w:val="24"/>
        </w:rPr>
        <w:t>同时</w:t>
      </w:r>
      <w:r w:rsidRPr="00F82B87">
        <w:rPr>
          <w:rFonts w:asciiTheme="minorEastAsia" w:hAnsiTheme="minorEastAsia" w:hint="eastAsia"/>
          <w:b/>
          <w:sz w:val="24"/>
          <w:szCs w:val="24"/>
        </w:rPr>
        <w:t>全球</w:t>
      </w:r>
      <w:r w:rsidRPr="00F82B87">
        <w:rPr>
          <w:rFonts w:asciiTheme="minorEastAsia" w:hAnsiTheme="minorEastAsia"/>
          <w:b/>
          <w:sz w:val="24"/>
          <w:szCs w:val="24"/>
        </w:rPr>
        <w:t>经济正处于贸易保护主义、通货膨胀压力和货币收缩</w:t>
      </w:r>
      <w:r w:rsidRPr="00F82B87">
        <w:rPr>
          <w:rFonts w:asciiTheme="minorEastAsia" w:hAnsiTheme="minorEastAsia" w:hint="eastAsia"/>
          <w:b/>
          <w:sz w:val="24"/>
          <w:szCs w:val="24"/>
        </w:rPr>
        <w:t>等</w:t>
      </w:r>
      <w:r w:rsidRPr="00F82B87">
        <w:rPr>
          <w:rFonts w:asciiTheme="minorEastAsia" w:hAnsiTheme="minorEastAsia"/>
          <w:b/>
          <w:sz w:val="24"/>
          <w:szCs w:val="24"/>
        </w:rPr>
        <w:t>风险因素</w:t>
      </w:r>
      <w:r w:rsidRPr="00F82B87">
        <w:rPr>
          <w:rFonts w:asciiTheme="minorEastAsia" w:hAnsiTheme="minorEastAsia" w:hint="eastAsia"/>
          <w:b/>
          <w:sz w:val="24"/>
          <w:szCs w:val="24"/>
        </w:rPr>
        <w:t>的</w:t>
      </w:r>
      <w:r w:rsidRPr="00F82B87">
        <w:rPr>
          <w:rFonts w:asciiTheme="minorEastAsia" w:hAnsiTheme="minorEastAsia"/>
          <w:b/>
          <w:sz w:val="24"/>
          <w:szCs w:val="24"/>
        </w:rPr>
        <w:t>互相交织</w:t>
      </w:r>
      <w:r w:rsidRPr="00F82B87">
        <w:rPr>
          <w:rFonts w:asciiTheme="minorEastAsia" w:hAnsiTheme="minorEastAsia" w:hint="eastAsia"/>
          <w:b/>
          <w:sz w:val="24"/>
          <w:szCs w:val="24"/>
        </w:rPr>
        <w:t>中</w:t>
      </w:r>
      <w:r w:rsidRPr="00F82B87">
        <w:rPr>
          <w:rFonts w:asciiTheme="minorEastAsia" w:hAnsiTheme="minorEastAsia"/>
          <w:b/>
          <w:sz w:val="24"/>
          <w:szCs w:val="24"/>
        </w:rPr>
        <w:t>，全球经济增长面临挑战。</w:t>
      </w:r>
      <w:r w:rsidRPr="00F82B87">
        <w:rPr>
          <w:rFonts w:asciiTheme="minorEastAsia" w:hAnsiTheme="minorEastAsia" w:hint="eastAsia"/>
          <w:b/>
          <w:sz w:val="24"/>
          <w:szCs w:val="24"/>
        </w:rPr>
        <w:t>2018年中国PC市场热点不断涌现，行业格局发生了深度变化。除了自身原因，进口废塑料被限、上游双酚A反倾销、人民币大幅贬值、全球贸易摩擦升级等外围因素也对中国PC</w:t>
      </w:r>
      <w:r>
        <w:rPr>
          <w:rFonts w:asciiTheme="minorEastAsia" w:hAnsiTheme="minorEastAsia" w:hint="eastAsia"/>
          <w:b/>
          <w:sz w:val="24"/>
          <w:szCs w:val="24"/>
        </w:rPr>
        <w:t>行业格局产生重要影响</w:t>
      </w:r>
      <w:r w:rsidR="0010427F" w:rsidRPr="001954E8">
        <w:rPr>
          <w:rFonts w:asciiTheme="minorEastAsia" w:hAnsiTheme="minorEastAsia" w:hint="eastAsia"/>
          <w:b/>
          <w:sz w:val="24"/>
          <w:szCs w:val="24"/>
        </w:rPr>
        <w:t>。</w:t>
      </w:r>
    </w:p>
    <w:p w:rsidR="0010427F" w:rsidRPr="00F82B87" w:rsidRDefault="00F82B87" w:rsidP="00F82B87">
      <w:pPr>
        <w:spacing w:line="360" w:lineRule="auto"/>
        <w:ind w:leftChars="-338" w:left="-710" w:firstLineChars="200" w:firstLine="482"/>
        <w:rPr>
          <w:rFonts w:asciiTheme="minorEastAsia" w:hAnsiTheme="minorEastAsia"/>
          <w:b/>
          <w:sz w:val="24"/>
          <w:szCs w:val="24"/>
        </w:rPr>
      </w:pPr>
      <w:r w:rsidRPr="00F82B87">
        <w:rPr>
          <w:rFonts w:asciiTheme="minorEastAsia" w:hAnsiTheme="minorEastAsia" w:hint="eastAsia"/>
          <w:b/>
          <w:sz w:val="24"/>
          <w:szCs w:val="24"/>
        </w:rPr>
        <w:t>2018年是中国PC</w:t>
      </w:r>
      <w:r>
        <w:rPr>
          <w:rFonts w:asciiTheme="minorEastAsia" w:hAnsiTheme="minorEastAsia" w:hint="eastAsia"/>
          <w:b/>
          <w:sz w:val="24"/>
          <w:szCs w:val="24"/>
        </w:rPr>
        <w:t>产能集中释放元年，国内新增产能同比增幅达</w:t>
      </w:r>
      <w:r w:rsidRPr="00F82B87">
        <w:rPr>
          <w:rFonts w:asciiTheme="minorEastAsia" w:hAnsiTheme="minorEastAsia" w:hint="eastAsia"/>
          <w:b/>
          <w:sz w:val="24"/>
          <w:szCs w:val="24"/>
        </w:rPr>
        <w:t>63.42%。而近年来下游需求则呈现明显放缓的趋势，全年消费量同比增幅仅在2%-3%。</w:t>
      </w:r>
      <w:r w:rsidR="0010427F" w:rsidRPr="001954E8">
        <w:rPr>
          <w:rFonts w:asciiTheme="minorEastAsia" w:hAnsiTheme="minorEastAsia" w:hint="eastAsia"/>
          <w:b/>
          <w:sz w:val="24"/>
          <w:szCs w:val="24"/>
        </w:rPr>
        <w:t>在</w:t>
      </w:r>
      <w:r w:rsidR="0010427F">
        <w:rPr>
          <w:rFonts w:asciiTheme="minorEastAsia" w:hAnsiTheme="minorEastAsia" w:hint="eastAsia"/>
          <w:b/>
          <w:sz w:val="24"/>
          <w:szCs w:val="24"/>
        </w:rPr>
        <w:t>全球经济新常态及</w:t>
      </w:r>
      <w:r w:rsidR="0010427F" w:rsidRPr="001954E8">
        <w:rPr>
          <w:rFonts w:asciiTheme="minorEastAsia" w:hAnsiTheme="minorEastAsia" w:hint="eastAsia"/>
          <w:b/>
          <w:sz w:val="24"/>
          <w:szCs w:val="24"/>
        </w:rPr>
        <w:t>产能急剧扩张的背景下，2018年中国PC市场一路下滑，行业利润缩水严重。2018年以来，中国限制进口废塑料，</w:t>
      </w:r>
      <w:r>
        <w:rPr>
          <w:rFonts w:asciiTheme="minorEastAsia" w:hAnsiTheme="minorEastAsia" w:hint="eastAsia"/>
          <w:b/>
          <w:sz w:val="24"/>
          <w:szCs w:val="24"/>
        </w:rPr>
        <w:t>下游行业消费格局发生怎样的转变</w:t>
      </w:r>
      <w:r w:rsidR="0010427F" w:rsidRPr="001954E8">
        <w:rPr>
          <w:rFonts w:asciiTheme="minorEastAsia" w:hAnsiTheme="minorEastAsia" w:hint="eastAsia"/>
          <w:b/>
          <w:sz w:val="24"/>
          <w:szCs w:val="24"/>
        </w:rPr>
        <w:t>？PC在汽车轻量化、新能源汽车、改性合金、医疗器材以及航空航天等新领域的创新与应用，能否引领PC行业更加健康发展？</w:t>
      </w:r>
      <w:r>
        <w:rPr>
          <w:rFonts w:asciiTheme="minorEastAsia" w:hAnsiTheme="minorEastAsia" w:hint="eastAsia"/>
          <w:b/>
          <w:sz w:val="24"/>
          <w:szCs w:val="24"/>
        </w:rPr>
        <w:t>PC及部分下游制品行业出口退税率提高至16%，能否为中国PC行业带来新契机？</w:t>
      </w:r>
      <w:r w:rsidR="0010427F">
        <w:rPr>
          <w:rFonts w:asciiTheme="minorEastAsia" w:hAnsiTheme="minorEastAsia" w:hint="eastAsia"/>
          <w:b/>
          <w:sz w:val="24"/>
          <w:szCs w:val="24"/>
        </w:rPr>
        <w:t>下半年中美贸易摩擦增加，PC下游企业面临怎样的机遇与考验？</w:t>
      </w:r>
    </w:p>
    <w:p w:rsidR="000F6786" w:rsidRDefault="0010427F" w:rsidP="0010427F">
      <w:pPr>
        <w:spacing w:line="360" w:lineRule="auto"/>
        <w:ind w:leftChars="-338" w:left="-710" w:firstLineChars="200" w:firstLine="482"/>
        <w:rPr>
          <w:rFonts w:asciiTheme="minorEastAsia" w:hAnsiTheme="minorEastAsia"/>
          <w:b/>
          <w:sz w:val="24"/>
          <w:szCs w:val="24"/>
        </w:rPr>
      </w:pPr>
      <w:r w:rsidRPr="001954E8">
        <w:rPr>
          <w:rFonts w:asciiTheme="minorEastAsia" w:hAnsiTheme="minorEastAsia" w:hint="eastAsia"/>
          <w:b/>
          <w:sz w:val="24"/>
          <w:szCs w:val="24"/>
        </w:rPr>
        <w:t>隆众资讯特携手行业龙头企业，举办《中国PC行业高峰论坛暨上下游客户交流会》。此次会议汇聚来自多个行业精英，就PC行业未来发展主要方向—汽车轻量化、新能源汽车充电桩、改性合金、可穿戴医疗设备等最热门话题展开交流，</w:t>
      </w:r>
      <w:r w:rsidRPr="00200F7C">
        <w:rPr>
          <w:rFonts w:asciiTheme="minorEastAsia" w:hAnsiTheme="minorEastAsia" w:hint="eastAsia"/>
          <w:b/>
          <w:sz w:val="24"/>
          <w:szCs w:val="24"/>
        </w:rPr>
        <w:t>对中美贸易战对行业</w:t>
      </w:r>
      <w:r>
        <w:rPr>
          <w:rFonts w:asciiTheme="minorEastAsia" w:hAnsiTheme="minorEastAsia" w:hint="eastAsia"/>
          <w:b/>
          <w:sz w:val="24"/>
          <w:szCs w:val="24"/>
        </w:rPr>
        <w:t>上</w:t>
      </w:r>
      <w:r w:rsidRPr="00200F7C">
        <w:rPr>
          <w:rFonts w:asciiTheme="minorEastAsia" w:hAnsiTheme="minorEastAsia" w:hint="eastAsia"/>
          <w:b/>
          <w:sz w:val="24"/>
          <w:szCs w:val="24"/>
        </w:rPr>
        <w:t>下游的影响进行探讨</w:t>
      </w:r>
      <w:r>
        <w:rPr>
          <w:rFonts w:asciiTheme="minorEastAsia" w:hAnsiTheme="minorEastAsia" w:hint="eastAsia"/>
          <w:b/>
          <w:sz w:val="24"/>
          <w:szCs w:val="24"/>
        </w:rPr>
        <w:t>，</w:t>
      </w:r>
      <w:r w:rsidRPr="001954E8">
        <w:rPr>
          <w:rFonts w:asciiTheme="minorEastAsia" w:hAnsiTheme="minorEastAsia" w:hint="eastAsia"/>
          <w:b/>
          <w:sz w:val="24"/>
          <w:szCs w:val="24"/>
        </w:rPr>
        <w:t>旨在为行业打造一个PC技术产品领域全产业链的行业盛会</w:t>
      </w:r>
      <w:r w:rsidR="001954E8" w:rsidRPr="001954E8">
        <w:rPr>
          <w:rFonts w:asciiTheme="minorEastAsia" w:hAnsiTheme="minorEastAsia" w:hint="eastAsia"/>
          <w:b/>
          <w:sz w:val="24"/>
          <w:szCs w:val="24"/>
        </w:rPr>
        <w:t>!</w:t>
      </w:r>
    </w:p>
    <w:p w:rsidR="000F6786" w:rsidRDefault="005508BA">
      <w:pPr>
        <w:spacing w:line="360" w:lineRule="auto"/>
        <w:ind w:leftChars="-338" w:left="-710"/>
        <w:rPr>
          <w:b/>
          <w:color w:val="365F91" w:themeColor="accent1" w:themeShade="BF"/>
          <w:sz w:val="36"/>
          <w:szCs w:val="36"/>
        </w:rPr>
      </w:pPr>
      <w:r>
        <w:rPr>
          <w:b/>
          <w:noProof/>
        </w:rPr>
        <w:pict>
          <v:rect id="矩形 4" o:spid="_x0000_s1028" style="position:absolute;left:0;text-align:left;margin-left:-37.8pt;margin-top:25.2pt;width:480.6pt;height:6pt;z-index:251664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" fillcolor="#c6d9f1 [671]" stroked="f" strokeweight="2pt">
            <v:fill opacity="49087f"/>
            <v:textbox>
              <w:txbxContent>
                <w:p w:rsidR="000F6786" w:rsidRDefault="000F6786">
                  <w:pPr>
                    <w:jc w:val="center"/>
                  </w:pPr>
                </w:p>
              </w:txbxContent>
            </v:textbox>
          </v:rect>
        </w:pict>
      </w:r>
      <w:r w:rsidR="00CB105F">
        <w:rPr>
          <w:rFonts w:hint="eastAsia"/>
          <w:b/>
          <w:color w:val="365F91" w:themeColor="accent1" w:themeShade="BF"/>
          <w:sz w:val="36"/>
          <w:szCs w:val="36"/>
        </w:rPr>
        <w:t>会议亮点</w:t>
      </w:r>
      <w:r w:rsidR="00CB105F">
        <w:rPr>
          <w:rFonts w:hint="eastAsia"/>
          <w:b/>
          <w:color w:val="365F91" w:themeColor="accent1" w:themeShade="BF"/>
          <w:sz w:val="30"/>
          <w:szCs w:val="30"/>
        </w:rPr>
        <w:t>High lights</w:t>
      </w:r>
    </w:p>
    <w:p w:rsidR="000F6786" w:rsidRDefault="000F6786">
      <w:pPr>
        <w:rPr>
          <w:b/>
          <w:color w:val="365F91" w:themeColor="accent1" w:themeShade="BF"/>
          <w:spacing w:val="60"/>
          <w:sz w:val="15"/>
          <w:szCs w:val="15"/>
        </w:rPr>
      </w:pPr>
    </w:p>
    <w:p w:rsidR="000F6786" w:rsidRDefault="005508BA">
      <w:r>
        <w:rPr>
          <w:noProof/>
        </w:rPr>
        <w:pict>
          <v:roundrect id="圆角矩形 26" o:spid="_x0000_s1051" style="position:absolute;left:0;text-align:left;margin-left:294.75pt;margin-top:.15pt;width:163.2pt;height:85.9pt;z-index:251706368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" filled="f" strokeweight="1pt"/>
        </w:pict>
      </w:r>
      <w:r>
        <w:rPr>
          <w:noProof/>
        </w:rPr>
        <w:pict>
          <v:roundrect id="圆角矩形 16" o:spid="_x0000_s1050" style="position:absolute;left:0;text-align:left;margin-left:-39pt;margin-top:.9pt;width:163.2pt;height:82pt;z-index:25170227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" filled="f" strokeweight="1pt"/>
        </w:pict>
      </w:r>
      <w:r>
        <w:rPr>
          <w:noProof/>
        </w:rPr>
        <w:pict>
          <v:shape id="_x0000_s1029" type="#_x0000_t202" style="position:absolute;left:0;text-align:left;margin-left:-37.8pt;margin-top:1.2pt;width:163.3pt;height:110.55pt;z-index:251673600;visibility:visible;mso-height-percent:200;mso-height-percent:2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" stroked="f">
            <v:textbox style="mso-fit-shape-to-text:t">
              <w:txbxContent>
                <w:p w:rsidR="000F6786" w:rsidRPr="00EC092B" w:rsidRDefault="0010427F">
                  <w:pPr>
                    <w:rPr>
                      <w:rFonts w:ascii="宋体" w:eastAsia="宋体" w:hAnsi="宋体"/>
                      <w:b/>
                      <w:color w:val="E36C0A" w:themeColor="accent6" w:themeShade="BF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【集国内上游、</w:t>
                  </w:r>
                  <w:r w:rsidR="00CB105F"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贸易企业见面会】</w:t>
                  </w:r>
                </w:p>
                <w:p w:rsidR="000F6786" w:rsidRPr="00EC092B" w:rsidRDefault="001954E8" w:rsidP="001954E8">
                  <w:pPr>
                    <w:rPr>
                      <w:rFonts w:ascii="宋体" w:eastAsia="宋体" w:hAnsi="宋体"/>
                      <w:b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</w:rPr>
                    <w:t>国内外领先的PC</w:t>
                  </w:r>
                  <w:r w:rsidR="000F5667">
                    <w:rPr>
                      <w:rFonts w:ascii="宋体" w:eastAsia="宋体" w:hAnsi="宋体" w:hint="eastAsia"/>
                      <w:b/>
                    </w:rPr>
                    <w:t>生产</w:t>
                  </w:r>
                  <w:r w:rsidRPr="00EC092B">
                    <w:rPr>
                      <w:rFonts w:ascii="宋体" w:eastAsia="宋体" w:hAnsi="宋体" w:hint="eastAsia"/>
                      <w:b/>
                    </w:rPr>
                    <w:t>企业、技术研发机构分享最新的行业发展经验和新技术创新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left:0;text-align:left;margin-left:293.95pt;margin-top:.25pt;width:186.95pt;height:110.55pt;z-index:251675648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" stroked="f">
            <v:textbox style="mso-fit-shape-to-text:t">
              <w:txbxContent>
                <w:p w:rsidR="000F6786" w:rsidRPr="00EC092B" w:rsidRDefault="00CB105F">
                  <w:pPr>
                    <w:rPr>
                      <w:rFonts w:ascii="宋体" w:eastAsia="宋体" w:hAnsi="宋体"/>
                      <w:b/>
                      <w:color w:val="E36C0A" w:themeColor="accent6" w:themeShade="BF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【热点政策解读】</w:t>
                  </w:r>
                </w:p>
                <w:p w:rsidR="000F6786" w:rsidRPr="00EC092B" w:rsidRDefault="001954E8" w:rsidP="001954E8">
                  <w:pPr>
                    <w:rPr>
                      <w:rFonts w:ascii="宋体" w:eastAsia="宋体" w:hAnsi="宋体"/>
                      <w:b/>
                      <w:color w:val="000000" w:themeColor="text1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000000" w:themeColor="text1"/>
                    </w:rPr>
                    <w:t>废塑料限制进口政策执行近一年来，下游主要消费行业生存现状如何？后续出路在何方？</w:t>
                  </w:r>
                </w:p>
              </w:txbxContent>
            </v:textbox>
          </v:shape>
        </w:pict>
      </w:r>
    </w:p>
    <w:p w:rsidR="000F6786" w:rsidRDefault="000F6786"/>
    <w:p w:rsidR="000F6786" w:rsidRDefault="005508BA">
      <w:r>
        <w:rPr>
          <w:noProof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49" type="#_x0000_t34" style="position:absolute;left:0;text-align:left;margin-left:124.2pt;margin-top:2.4pt;width:55.8pt;height:36.95pt;rotation:180;z-index:251670528" o:gfxdata="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9mVf&#10;/NcAAAAIAQAADwAAAAAAAAABACAAAAAiAAAAZHJzL2Rvd25yZXYueG1sUEsBAhQAFAAAAAgAh07i&#10;QDeC2+IjAgAA8gMAAA4AAAAAAAAAAQAgAAAAJgEAAGRycy9lMm9Eb2MueG1sUEsFBgAAAAAGAAYA&#10;WQEAALsFAAAAAA==&#10;" strokecolor="#dbe5f1" strokeweight="3pt">
            <v:stroke endarrow="block"/>
          </v:shape>
        </w:pict>
      </w:r>
      <w:r>
        <w:rPr>
          <w:b/>
          <w:noProof/>
          <w:color w:val="4F81BD" w:themeColor="accent1"/>
          <w:spacing w:val="60"/>
          <w:sz w:val="15"/>
          <w:szCs w:val="15"/>
        </w:rPr>
        <w:pict>
          <v:shape id="_x0000_s1048" type="#_x0000_t34" style="position:absolute;left:0;text-align:left;margin-left:243pt;margin-top:1.8pt;width:51pt;height:37.55pt;flip:y;z-index:251668480" o:gfxdata="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" strokecolor="#dbe5f1" strokeweight="3pt">
            <v:stroke endarrow="block"/>
          </v:shape>
        </w:pict>
      </w:r>
    </w:p>
    <w:p w:rsidR="000F6786" w:rsidRDefault="005508BA">
      <w:r>
        <w:rPr>
          <w:b/>
          <w:noProof/>
          <w:color w:val="4F81BD" w:themeColor="accent1"/>
          <w:spacing w:val="60"/>
          <w:sz w:val="15"/>
          <w:szCs w:val="15"/>
        </w:rPr>
        <w:pict>
          <v:group id="组合 17" o:spid="_x0000_s1031" style="position:absolute;left:0;text-align:left;margin-left:161.1pt;margin-top:11.75pt;width:100.15pt;height:85.1pt;z-index:251667456" coordorigin="5058,4409" coordsize="2003,17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">
            <v:shape id="Text Box 15" o:spid="_x0000_s1032" type="#_x0000_t202" style="position:absolute;left:5692;top:4575;width:735;height:3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f3e8IA&#10;AADbAAAADwAAAGRycy9kb3ducmV2LnhtbESPzW7CQAyE70h9h5Ur9YJg04rfwIJaJBBXfh7AZE0S&#10;kfVG2S0Jb48PSNxszXjm83LduUrdqQmlZwPfwwQUceZtybmB82k7mIEKEdli5ZkMPCjAevXRW2Jq&#10;fcsHuh9jriSEQ4oGihjrVOuQFeQwDH1NLNrVNw6jrE2ubYOthLtK/yTJRDssWRoKrGlTUHY7/jsD&#10;133bH8/byy6ep4fR5A/L6cU/jPn67H4XoCJ18W1+Xe+t4Aus/CID6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F/d7wgAAANsAAAAPAAAAAAAAAAAAAAAAAJgCAABkcnMvZG93&#10;bnJldi54bWxQSwUGAAAAAAQABAD1AAAAhwMAAAAA&#10;" stroked="f">
              <v:textbox>
                <w:txbxContent>
                  <w:p w:rsidR="000F6786" w:rsidRDefault="00CB105F">
                    <w:pPr>
                      <w:rPr>
                        <w:b/>
                        <w:color w:val="365F91"/>
                      </w:rPr>
                    </w:pPr>
                    <w:r>
                      <w:rPr>
                        <w:rFonts w:hint="eastAsia"/>
                        <w:b/>
                        <w:color w:val="365F91"/>
                      </w:rPr>
                      <w:t>客户</w:t>
                    </w:r>
                  </w:p>
                </w:txbxContent>
              </v:textbox>
            </v:shape>
            <v:group id="组合 31" o:spid="_x0000_s1033" style="position:absolute;left:5201;top:4409;width:1702;height:1702" coordorigin="9797,26287" coordsize="2296,22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<v:oval id="椭圆 32" o:spid="_x0000_s1034" style="position:absolute;left:9797;top:26287;width:2296;height:229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K0gMEA&#10;AADbAAAADwAAAGRycy9kb3ducmV2LnhtbERPy4rCMBTdC/5DuII7TXUhWo2igjOjML7B7aW5tsXm&#10;pjQZrX69WQy4PJz3ZFabQtypcrllBb1uBII4sTrnVMH5tOoMQTiPrLGwTAqe5GA2bTYmGGv74APd&#10;jz4VIYRdjAoy78tYSpdkZNB1bUkcuKutDPoAq1TqCh8h3BSyH0UDaTDn0JBhScuMktvxzygw2+ep&#10;t96P/K5cL5Zfo9/L5vr6VqrdqudjEJ5q/xH/u3+0gn5YH76EHyC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9itIDBAAAA2wAAAA8AAAAAAAAAAAAAAAAAmAIAAGRycy9kb3du&#10;cmV2LnhtbFBLBQYAAAAABAAEAPUAAACGAwAAAAA=&#10;" strokecolor="#365f91" strokeweight="1.5pt"/>
              <v:oval id="椭圆 33" o:spid="_x0000_s1035" style="position:absolute;left:9928;top:26407;width:2040;height:20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nY3cUA&#10;AADbAAAADwAAAGRycy9kb3ducmV2LnhtbESPQWvCQBSE74X+h+UVeqsbRaTGbKQUFA9S21To9ZF9&#10;JtHs27C7TeK/7wpCj8PMfMNk69G0oifnG8sKppMEBHFpdcOVguP35uUVhA/IGlvLpOBKHtb540OG&#10;qbYDf1FfhEpECPsUFdQhdKmUvqzJoJ/Yjjh6J+sMhihdJbXDIcJNK2dJspAGG44LNXb0XlN5KX6N&#10;ArdtD5/DsV+e57v5z/5jiYdGL5R6fhrfViACjeE/fG/vtILZFG5f4g+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CdjdxQAAANsAAAAPAAAAAAAAAAAAAAAAAJgCAABkcnMv&#10;ZG93bnJldi54bWxQSwUGAAAAAAQABAD1AAAAigMAAAAA&#10;" strokecolor="#365f91">
                <v:stroke dashstyle="dash"/>
              </v:oval>
            </v:group>
            <v:shape id="文本框 34" o:spid="_x0000_s1036" type="#_x0000_t202" style="position:absolute;left:5058;top:4922;width:2003;height:96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kqMIA&#10;AADb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ksD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iSowgAAANsAAAAPAAAAAAAAAAAAAAAAAJgCAABkcnMvZG93&#10;bnJldi54bWxQSwUGAAAAAAQABAD1AAAAhwMAAAAA&#10;" filled="f" stroked="f">
              <v:textbox>
                <w:txbxContent>
                  <w:p w:rsidR="000F6786" w:rsidRDefault="00CB105F">
                    <w:pPr>
                      <w:snapToGrid w:val="0"/>
                      <w:spacing w:line="168" w:lineRule="auto"/>
                      <w:jc w:val="center"/>
                      <w:rPr>
                        <w:rFonts w:ascii="微软雅黑" w:eastAsia="微软雅黑" w:hAnsi="微软雅黑" w:cs="微软雅黑"/>
                        <w:b/>
                        <w:color w:val="365F91"/>
                        <w:sz w:val="32"/>
                        <w:szCs w:val="32"/>
                      </w:rPr>
                    </w:pPr>
                    <w:r>
                      <w:rPr>
                        <w:rFonts w:ascii="微软雅黑" w:eastAsia="微软雅黑" w:hAnsi="微软雅黑" w:cs="微软雅黑" w:hint="eastAsia"/>
                        <w:b/>
                        <w:color w:val="365F91"/>
                        <w:sz w:val="32"/>
                        <w:szCs w:val="32"/>
                      </w:rPr>
                      <w:t>会议亮点</w:t>
                    </w:r>
                  </w:p>
                  <w:p w:rsidR="000F6786" w:rsidRDefault="00CB105F">
                    <w:pPr>
                      <w:snapToGrid w:val="0"/>
                      <w:spacing w:line="168" w:lineRule="auto"/>
                      <w:jc w:val="center"/>
                      <w:rPr>
                        <w:rFonts w:ascii="微软雅黑" w:eastAsia="微软雅黑" w:hAnsi="微软雅黑" w:cs="微软雅黑"/>
                        <w:color w:val="365F91" w:themeColor="accent1" w:themeShade="BF"/>
                        <w:sz w:val="15"/>
                        <w:szCs w:val="15"/>
                        <w:shd w:val="clear" w:color="auto" w:fill="FFFFFF"/>
                      </w:rPr>
                    </w:pPr>
                    <w:r>
                      <w:rPr>
                        <w:rFonts w:ascii="微软雅黑" w:eastAsia="微软雅黑" w:hAnsi="微软雅黑" w:cs="微软雅黑"/>
                        <w:color w:val="365F91" w:themeColor="accent1" w:themeShade="BF"/>
                        <w:sz w:val="15"/>
                        <w:szCs w:val="15"/>
                        <w:shd w:val="clear" w:color="auto" w:fill="FFFFFF"/>
                      </w:rPr>
                      <w:t>Highlights</w:t>
                    </w:r>
                  </w:p>
                </w:txbxContent>
              </v:textbox>
            </v:shape>
          </v:group>
        </w:pict>
      </w:r>
    </w:p>
    <w:p w:rsidR="000F6786" w:rsidRDefault="000F6786"/>
    <w:p w:rsidR="000F6786" w:rsidRDefault="000F6786"/>
    <w:p w:rsidR="000F6786" w:rsidRDefault="005508BA">
      <w:r>
        <w:rPr>
          <w:noProof/>
        </w:rPr>
        <w:pict>
          <v:shape id="_x0000_s1037" type="#_x0000_t202" style="position:absolute;left:0;text-align:left;margin-left:-40.8pt;margin-top:4.05pt;width:186.95pt;height:110.55pt;z-index:251677696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" stroked="f">
            <v:textbox style="mso-fit-shape-to-text:t">
              <w:txbxContent>
                <w:p w:rsidR="000F6786" w:rsidRPr="00EC092B" w:rsidRDefault="00CB105F">
                  <w:pPr>
                    <w:rPr>
                      <w:rFonts w:ascii="宋体" w:eastAsia="宋体" w:hAnsi="宋体"/>
                      <w:b/>
                      <w:color w:val="E36C0A" w:themeColor="accent6" w:themeShade="BF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【生产企业、下游及其他各方对市场走势看法】</w:t>
                  </w:r>
                </w:p>
                <w:p w:rsidR="000F6786" w:rsidRPr="00EC092B" w:rsidRDefault="001954E8" w:rsidP="001954E8">
                  <w:pPr>
                    <w:rPr>
                      <w:rFonts w:ascii="宋体" w:eastAsia="宋体" w:hAnsi="宋体"/>
                      <w:b/>
                      <w:color w:val="000000" w:themeColor="text1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000000" w:themeColor="text1"/>
                    </w:rPr>
                    <w:t>全球贸易摩擦增加环境下给PC及下游行业带来的机遇和风险</w:t>
                  </w:r>
                </w:p>
              </w:txbxContent>
            </v:textbox>
          </v:shape>
        </w:pict>
      </w:r>
      <w:r>
        <w:rPr>
          <w:noProof/>
        </w:rPr>
        <w:pict>
          <v:roundrect id="_x0000_s1047" style="position:absolute;left:0;text-align:left;margin-left:-38.7pt;margin-top:5.7pt;width:163.2pt;height:84.4pt;z-index:251704320;v-text-anchor:middle" arcsize="10923f" o:gfxdata="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" filled="f" strokeweight="1pt"/>
        </w:pict>
      </w:r>
      <w:r>
        <w:rPr>
          <w:noProof/>
        </w:rPr>
        <w:pict>
          <v:roundrect id="_x0000_s1046" style="position:absolute;left:0;text-align:left;margin-left:294.6pt;margin-top:14.4pt;width:163.2pt;height:79.2pt;z-index:251708416;v-text-anchor:middle" arcsize="10923f" o:gfxdata="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" filled="f" strokeweight="1pt"/>
        </w:pict>
      </w:r>
    </w:p>
    <w:p w:rsidR="000F6786" w:rsidRDefault="005508BA">
      <w:r>
        <w:rPr>
          <w:noProof/>
        </w:rPr>
        <w:pict>
          <v:shape id="_x0000_s1038" type="#_x0000_t202" style="position:absolute;left:0;text-align:left;margin-left:293.4pt;margin-top:0;width:186.95pt;height:74.5pt;z-index:251679744;visibility:visible;mso-width-percent:400;mso-width-percent:40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" stroked="f">
            <v:textbox>
              <w:txbxContent>
                <w:p w:rsidR="000F6786" w:rsidRPr="00EC092B" w:rsidRDefault="00CB105F">
                  <w:pPr>
                    <w:rPr>
                      <w:rFonts w:ascii="宋体" w:eastAsia="宋体" w:hAnsi="宋体"/>
                      <w:b/>
                      <w:color w:val="E36C0A" w:themeColor="accent6" w:themeShade="BF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【</w:t>
                  </w:r>
                  <w:r w:rsidR="001954E8"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下游行业热门话题交流</w:t>
                  </w:r>
                  <w:r w:rsidRPr="00EC092B">
                    <w:rPr>
                      <w:rFonts w:ascii="宋体" w:eastAsia="宋体" w:hAnsi="宋体" w:hint="eastAsia"/>
                      <w:b/>
                      <w:color w:val="E36C0A" w:themeColor="accent6" w:themeShade="BF"/>
                    </w:rPr>
                    <w:t>】</w:t>
                  </w:r>
                </w:p>
                <w:p w:rsidR="000F6786" w:rsidRPr="00EC092B" w:rsidRDefault="001954E8">
                  <w:pPr>
                    <w:rPr>
                      <w:rFonts w:ascii="宋体" w:eastAsia="宋体" w:hAnsi="宋体"/>
                      <w:b/>
                      <w:color w:val="000000" w:themeColor="text1"/>
                    </w:rPr>
                  </w:pPr>
                  <w:r w:rsidRPr="00EC092B">
                    <w:rPr>
                      <w:rFonts w:ascii="宋体" w:eastAsia="宋体" w:hAnsi="宋体" w:hint="eastAsia"/>
                      <w:b/>
                      <w:color w:val="000000" w:themeColor="text1"/>
                    </w:rPr>
                    <w:t>汽车轻量化、新能源汽车充电桩、改性合金、可穿戴医疗设备等最热门话题展开交流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5" type="#_x0000_t34" style="position:absolute;left:0;text-align:left;margin-left:121.8pt;margin-top:0;width:51.55pt;height:32.2pt;rotation:180;flip:y;z-index:251671552" o:gfxdata="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" strokecolor="#dbe5f1" strokeweight="3pt">
            <v:stroke endarrow="block"/>
          </v:shape>
        </w:pict>
      </w:r>
      <w:r>
        <w:rPr>
          <w:b/>
          <w:noProof/>
          <w:color w:val="4F81BD" w:themeColor="accent1"/>
          <w:spacing w:val="60"/>
          <w:sz w:val="15"/>
          <w:szCs w:val="15"/>
        </w:rPr>
        <w:pict>
          <v:shape id="_x0000_s1044" type="#_x0000_t34" style="position:absolute;left:0;text-align:left;margin-left:249pt;margin-top:0;width:45.35pt;height:35.7pt;z-index:251669504" o:gfxdata="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" strokecolor="#dbe5f1" strokeweight="3pt">
            <v:stroke endarrow="block"/>
          </v:shape>
        </w:pict>
      </w:r>
    </w:p>
    <w:p w:rsidR="000F6786" w:rsidRDefault="000F6786"/>
    <w:p w:rsidR="000F6786" w:rsidRDefault="000F6786"/>
    <w:p w:rsidR="000F6786" w:rsidRDefault="000F6786"/>
    <w:p w:rsidR="000F6786" w:rsidRDefault="000F6786">
      <w:pPr>
        <w:rPr>
          <w:b/>
          <w:color w:val="365F91" w:themeColor="accent1" w:themeShade="BF"/>
          <w:sz w:val="36"/>
          <w:szCs w:val="36"/>
        </w:rPr>
      </w:pPr>
    </w:p>
    <w:p w:rsidR="001954E8" w:rsidRDefault="001954E8">
      <w:pPr>
        <w:rPr>
          <w:b/>
          <w:color w:val="365F91" w:themeColor="accent1" w:themeShade="BF"/>
          <w:sz w:val="36"/>
          <w:szCs w:val="36"/>
        </w:rPr>
      </w:pPr>
    </w:p>
    <w:p w:rsidR="000F6786" w:rsidRDefault="005508BA">
      <w:pPr>
        <w:ind w:leftChars="-343" w:left="-720"/>
        <w:rPr>
          <w:b/>
          <w:color w:val="365F91" w:themeColor="accent1" w:themeShade="BF"/>
          <w:szCs w:val="21"/>
        </w:rPr>
      </w:pPr>
      <w:r>
        <w:rPr>
          <w:b/>
          <w:noProof/>
        </w:rPr>
        <w:pict>
          <v:rect id="矩形 11" o:spid="_x0000_s1039" style="position:absolute;left:0;text-align:left;margin-left:-36pt;margin-top:27.6pt;width:480.6pt;height:6pt;z-index:2516951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" fillcolor="#c6d9f1 [671]" stroked="f" strokeweight="2pt">
            <v:fill opacity="49087f"/>
            <v:textbox>
              <w:txbxContent>
                <w:p w:rsidR="000F6786" w:rsidRDefault="000F6786">
                  <w:pPr>
                    <w:jc w:val="center"/>
                  </w:pPr>
                </w:p>
              </w:txbxContent>
            </v:textbox>
          </v:rect>
        </w:pict>
      </w:r>
      <w:r w:rsidR="00CB105F">
        <w:rPr>
          <w:rFonts w:hint="eastAsia"/>
          <w:b/>
          <w:color w:val="365F91" w:themeColor="accent1" w:themeShade="BF"/>
          <w:sz w:val="36"/>
          <w:szCs w:val="36"/>
        </w:rPr>
        <w:t>会议日程</w:t>
      </w:r>
      <w:r w:rsidR="00CB105F">
        <w:rPr>
          <w:rFonts w:hint="eastAsia"/>
          <w:b/>
          <w:color w:val="365F91" w:themeColor="accent1" w:themeShade="BF"/>
          <w:sz w:val="36"/>
          <w:szCs w:val="36"/>
        </w:rPr>
        <w:t xml:space="preserve"> </w:t>
      </w:r>
      <w:r w:rsidR="00CB105F">
        <w:rPr>
          <w:rFonts w:hint="eastAsia"/>
          <w:b/>
          <w:color w:val="365F91" w:themeColor="accent1" w:themeShade="BF"/>
          <w:sz w:val="30"/>
          <w:szCs w:val="30"/>
        </w:rPr>
        <w:t>The meeting agenda</w:t>
      </w:r>
    </w:p>
    <w:p w:rsidR="000F6786" w:rsidRDefault="000F6786">
      <w:pPr>
        <w:ind w:leftChars="-343" w:left="-720"/>
        <w:rPr>
          <w:b/>
          <w:color w:val="365F91" w:themeColor="accent1" w:themeShade="BF"/>
          <w:sz w:val="15"/>
          <w:szCs w:val="15"/>
        </w:rPr>
      </w:pPr>
    </w:p>
    <w:tbl>
      <w:tblPr>
        <w:tblStyle w:val="-1"/>
        <w:tblW w:w="0" w:type="auto"/>
        <w:tblInd w:w="-601" w:type="dxa"/>
        <w:tblLayout w:type="fixed"/>
        <w:tblLook w:val="04A0" w:firstRow="1" w:lastRow="0" w:firstColumn="1" w:lastColumn="0" w:noHBand="0" w:noVBand="1"/>
      </w:tblPr>
      <w:tblGrid>
        <w:gridCol w:w="1878"/>
        <w:gridCol w:w="1842"/>
        <w:gridCol w:w="6345"/>
      </w:tblGrid>
      <w:tr w:rsidR="001954E8" w:rsidRPr="00202D72" w:rsidTr="00416E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65" w:type="dxa"/>
            <w:gridSpan w:val="3"/>
          </w:tcPr>
          <w:p w:rsidR="001954E8" w:rsidRPr="006B5E40" w:rsidRDefault="001954E8" w:rsidP="00D10C00">
            <w:pPr>
              <w:jc w:val="center"/>
              <w:rPr>
                <w:rFonts w:ascii="微软雅黑" w:eastAsia="微软雅黑" w:hAnsi="微软雅黑"/>
                <w:b w:val="0"/>
                <w:iCs/>
                <w:sz w:val="36"/>
                <w:szCs w:val="36"/>
              </w:rPr>
            </w:pPr>
            <w:r w:rsidRPr="006B5E40">
              <w:rPr>
                <w:rFonts w:ascii="微软雅黑" w:eastAsia="微软雅黑" w:hAnsi="微软雅黑" w:hint="eastAsia"/>
                <w:iCs/>
                <w:sz w:val="36"/>
                <w:szCs w:val="36"/>
              </w:rPr>
              <w:t>会议日程安排</w:t>
            </w:r>
          </w:p>
        </w:tc>
      </w:tr>
      <w:tr w:rsidR="001954E8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Align w:val="center"/>
          </w:tcPr>
          <w:p w:rsidR="001954E8" w:rsidRPr="00202D72" w:rsidRDefault="001954E8" w:rsidP="002D6531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</w:t>
            </w:r>
            <w:r w:rsidR="002D6531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2</w:t>
            </w: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月</w:t>
            </w:r>
            <w:r w:rsidR="002D6531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5</w:t>
            </w: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日</w:t>
            </w:r>
          </w:p>
        </w:tc>
        <w:tc>
          <w:tcPr>
            <w:tcW w:w="1842" w:type="dxa"/>
            <w:vAlign w:val="center"/>
          </w:tcPr>
          <w:p w:rsidR="001954E8" w:rsidRPr="00202D72" w:rsidRDefault="001954E8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14:00-17:00</w:t>
            </w:r>
          </w:p>
        </w:tc>
        <w:tc>
          <w:tcPr>
            <w:tcW w:w="6345" w:type="dxa"/>
          </w:tcPr>
          <w:p w:rsidR="001954E8" w:rsidRPr="00202D72" w:rsidRDefault="001954E8" w:rsidP="00D10C0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iCs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hint="eastAsia"/>
                <w:b/>
                <w:iCs/>
                <w:sz w:val="18"/>
                <w:szCs w:val="18"/>
              </w:rPr>
              <w:t>会议签到</w:t>
            </w:r>
          </w:p>
        </w:tc>
      </w:tr>
      <w:tr w:rsidR="001954E8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 w:val="restart"/>
            <w:vAlign w:val="center"/>
          </w:tcPr>
          <w:p w:rsidR="001954E8" w:rsidRPr="00202D72" w:rsidRDefault="001954E8" w:rsidP="002D6531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</w:t>
            </w:r>
            <w:r w:rsidR="002D6531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2</w:t>
            </w: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月</w:t>
            </w:r>
            <w:r w:rsidR="002D6531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6</w:t>
            </w: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日</w:t>
            </w:r>
          </w:p>
        </w:tc>
        <w:tc>
          <w:tcPr>
            <w:tcW w:w="1842" w:type="dxa"/>
            <w:vAlign w:val="center"/>
          </w:tcPr>
          <w:p w:rsidR="001954E8" w:rsidRPr="00202D72" w:rsidRDefault="001954E8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8:30</w:t>
            </w:r>
          </w:p>
        </w:tc>
        <w:tc>
          <w:tcPr>
            <w:tcW w:w="6345" w:type="dxa"/>
          </w:tcPr>
          <w:p w:rsidR="001954E8" w:rsidRPr="00202D72" w:rsidRDefault="001954E8" w:rsidP="00D10C0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b/>
                <w:iCs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hint="eastAsia"/>
                <w:b/>
                <w:iCs/>
                <w:sz w:val="18"/>
                <w:szCs w:val="18"/>
              </w:rPr>
              <w:t>参会嘉宾入场</w:t>
            </w:r>
          </w:p>
        </w:tc>
      </w:tr>
      <w:tr w:rsidR="001954E8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1954E8" w:rsidRPr="00202D72" w:rsidRDefault="001954E8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1954E8" w:rsidRPr="00202D72" w:rsidRDefault="001954E8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8:50-9:00</w:t>
            </w:r>
          </w:p>
        </w:tc>
        <w:tc>
          <w:tcPr>
            <w:tcW w:w="6345" w:type="dxa"/>
          </w:tcPr>
          <w:p w:rsidR="001954E8" w:rsidRPr="00202D72" w:rsidRDefault="001954E8" w:rsidP="00D10C0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b/>
                <w:iCs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hint="eastAsia"/>
                <w:b/>
                <w:iCs/>
                <w:sz w:val="18"/>
                <w:szCs w:val="18"/>
              </w:rPr>
              <w:t>开幕词</w:t>
            </w:r>
          </w:p>
        </w:tc>
      </w:tr>
      <w:tr w:rsidR="001954E8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1954E8" w:rsidRPr="00202D72" w:rsidRDefault="001954E8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1954E8" w:rsidRPr="00202D72" w:rsidRDefault="00774D8A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9:00-9:4</w:t>
            </w:r>
            <w:r w:rsidR="001954E8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</w:tcPr>
          <w:p w:rsidR="001954E8" w:rsidRDefault="001954E8" w:rsidP="00D10C00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议题1：2018年中国PC</w:t>
            </w:r>
            <w:r w:rsidR="001449D4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市场“内忧外患”，未来出路在何方</w:t>
            </w: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？</w:t>
            </w:r>
          </w:p>
          <w:p w:rsidR="001449D4" w:rsidRDefault="001449D4" w:rsidP="001449D4">
            <w:pPr>
              <w:pStyle w:val="a8"/>
              <w:widowControl/>
              <w:numPr>
                <w:ilvl w:val="0"/>
                <w:numId w:val="7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内忧：产能急剧释放，2018年中国PC市场供应新格局</w:t>
            </w:r>
          </w:p>
          <w:p w:rsidR="001449D4" w:rsidRDefault="001449D4" w:rsidP="001449D4">
            <w:pPr>
              <w:pStyle w:val="a8"/>
              <w:widowControl/>
              <w:numPr>
                <w:ilvl w:val="0"/>
                <w:numId w:val="7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外患：中美贸易战背景下，下游消费格局发生如何转变？</w:t>
            </w:r>
          </w:p>
          <w:p w:rsidR="001449D4" w:rsidRPr="001449D4" w:rsidRDefault="00DF49EA" w:rsidP="001449D4">
            <w:pPr>
              <w:pStyle w:val="a8"/>
              <w:widowControl/>
              <w:numPr>
                <w:ilvl w:val="0"/>
                <w:numId w:val="7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供需增长分化严重，如何实现行业可持续发展</w:t>
            </w:r>
            <w:r w:rsidR="001E65ED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？</w:t>
            </w:r>
          </w:p>
          <w:p w:rsidR="001954E8" w:rsidRPr="00202D72" w:rsidRDefault="001954E8" w:rsidP="00C14665">
            <w:pPr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宋体"/>
                <w:bCs/>
                <w:color w:val="000000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</w:p>
        </w:tc>
      </w:tr>
      <w:tr w:rsidR="001954E8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1954E8" w:rsidRPr="00202D72" w:rsidRDefault="001954E8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1954E8" w:rsidRPr="00202D72" w:rsidRDefault="00774D8A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9:40-10:2</w:t>
            </w:r>
            <w:r w:rsidR="001954E8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</w:tcPr>
          <w:p w:rsidR="001954E8" w:rsidRDefault="001954E8" w:rsidP="00D10C00">
            <w:pPr>
              <w:widowControl/>
              <w:spacing w:before="100" w:beforeAutospacing="1" w:after="100" w:afterAutospacing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议题2：中国废塑料限制进口一年，PC下游行业现状如何？</w:t>
            </w:r>
          </w:p>
          <w:p w:rsidR="001E65ED" w:rsidRDefault="00DF49EA" w:rsidP="001E65ED">
            <w:pPr>
              <w:pStyle w:val="a8"/>
              <w:widowControl/>
              <w:numPr>
                <w:ilvl w:val="0"/>
                <w:numId w:val="8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“禁废”政策对塑料产业的影响</w:t>
            </w:r>
          </w:p>
          <w:p w:rsidR="00DF49EA" w:rsidRPr="001E65ED" w:rsidRDefault="006121CA" w:rsidP="001E65ED">
            <w:pPr>
              <w:pStyle w:val="a8"/>
              <w:widowControl/>
              <w:numPr>
                <w:ilvl w:val="0"/>
                <w:numId w:val="8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2018年下游新旧料消费情况分析</w:t>
            </w:r>
          </w:p>
          <w:p w:rsidR="001954E8" w:rsidRPr="00202D72" w:rsidRDefault="001954E8" w:rsidP="00D10C00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宋体"/>
                <w:bCs/>
                <w:color w:val="000000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  <w:r w:rsidR="0010427F" w:rsidRPr="00B70CD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中国合成树脂供销协会塑料循环利用分会秘书长 王旺</w:t>
            </w:r>
          </w:p>
        </w:tc>
      </w:tr>
      <w:tr w:rsidR="00774D8A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774D8A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10:20-10:40</w:t>
            </w:r>
          </w:p>
        </w:tc>
        <w:tc>
          <w:tcPr>
            <w:tcW w:w="6345" w:type="dxa"/>
            <w:vAlign w:val="center"/>
          </w:tcPr>
          <w:p w:rsidR="00774D8A" w:rsidRPr="00202D72" w:rsidRDefault="00774D8A" w:rsidP="00774D8A">
            <w:pPr>
              <w:widowControl/>
              <w:spacing w:before="100" w:beforeAutospacing="1" w:after="100" w:afterAutospacing="1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茶歇</w:t>
            </w:r>
          </w:p>
        </w:tc>
      </w:tr>
      <w:tr w:rsidR="001954E8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1954E8" w:rsidRPr="00202D72" w:rsidRDefault="001954E8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1954E8" w:rsidRPr="00202D72" w:rsidRDefault="00774D8A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10:40-11:2</w:t>
            </w:r>
            <w:r w:rsidR="001954E8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</w:tcPr>
          <w:p w:rsidR="001954E8" w:rsidRDefault="001954E8" w:rsidP="00D10C00">
            <w:pPr>
              <w:widowControl/>
              <w:spacing w:before="100" w:beforeAutospacing="1" w:after="100" w:afterAutospacing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议题3</w:t>
            </w:r>
            <w:r w:rsidR="00722CA5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：当下游消费突变遇上反倾销</w:t>
            </w: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，</w:t>
            </w:r>
            <w:r w:rsidR="00722CA5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未来双酚A市场格局将如何重塑</w:t>
            </w: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？</w:t>
            </w:r>
          </w:p>
          <w:p w:rsidR="00722CA5" w:rsidRDefault="00722CA5" w:rsidP="00722CA5">
            <w:pPr>
              <w:pStyle w:val="a8"/>
              <w:widowControl/>
              <w:numPr>
                <w:ilvl w:val="0"/>
                <w:numId w:val="9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2017-2018年中国双酚A供需现状</w:t>
            </w:r>
          </w:p>
          <w:p w:rsidR="00722CA5" w:rsidRDefault="00722CA5" w:rsidP="00722CA5">
            <w:pPr>
              <w:pStyle w:val="a8"/>
              <w:widowControl/>
              <w:numPr>
                <w:ilvl w:val="0"/>
                <w:numId w:val="9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2018年反倾销政策给双酚A行业带来的机遇和挑战</w:t>
            </w:r>
          </w:p>
          <w:p w:rsidR="00722CA5" w:rsidRPr="00722CA5" w:rsidRDefault="005B347F" w:rsidP="00722CA5">
            <w:pPr>
              <w:pStyle w:val="a8"/>
              <w:widowControl/>
              <w:numPr>
                <w:ilvl w:val="0"/>
                <w:numId w:val="9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行业发生新转变</w:t>
            </w:r>
            <w:r w:rsidR="00722CA5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，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未来</w:t>
            </w:r>
            <w:r w:rsidR="00722CA5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双酚A市场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格局预测</w:t>
            </w:r>
          </w:p>
          <w:p w:rsidR="001954E8" w:rsidRPr="00202D72" w:rsidRDefault="001954E8" w:rsidP="00D10C00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宋体"/>
                <w:bCs/>
                <w:color w:val="000000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  <w:r w:rsidR="0010427F" w:rsidRPr="00B70CD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南亚塑胶工业（宁波）有限公司营业处处长 黄来进</w:t>
            </w:r>
          </w:p>
        </w:tc>
      </w:tr>
      <w:tr w:rsidR="00774D8A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774D8A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11:20-12</w:t>
            </w:r>
            <w:r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:00</w:t>
            </w:r>
          </w:p>
        </w:tc>
        <w:tc>
          <w:tcPr>
            <w:tcW w:w="6345" w:type="dxa"/>
          </w:tcPr>
          <w:p w:rsidR="00774D8A" w:rsidRDefault="00774D8A" w:rsidP="0014027F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议题4：PC的消费中坚力量</w:t>
            </w:r>
            <w:r w:rsidRPr="00202D72"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  <w:t>—</w:t>
            </w: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改性合金的创新与市场趋势</w:t>
            </w:r>
          </w:p>
          <w:p w:rsidR="00774D8A" w:rsidRDefault="00774D8A" w:rsidP="0014027F">
            <w:pPr>
              <w:pStyle w:val="a8"/>
              <w:widowControl/>
              <w:numPr>
                <w:ilvl w:val="0"/>
                <w:numId w:val="10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国内外PC改性合金的应用技术及发展现状</w:t>
            </w:r>
          </w:p>
          <w:p w:rsidR="00774D8A" w:rsidRDefault="00774D8A" w:rsidP="0014027F">
            <w:pPr>
              <w:pStyle w:val="a8"/>
              <w:widowControl/>
              <w:numPr>
                <w:ilvl w:val="0"/>
                <w:numId w:val="10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2018年中国PC改性合金市场行情分析</w:t>
            </w:r>
          </w:p>
          <w:p w:rsidR="00774D8A" w:rsidRPr="005B347F" w:rsidRDefault="00774D8A" w:rsidP="0014027F">
            <w:pPr>
              <w:pStyle w:val="a8"/>
              <w:widowControl/>
              <w:numPr>
                <w:ilvl w:val="0"/>
                <w:numId w:val="10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未来PC改性合金消费趋势预测</w:t>
            </w:r>
          </w:p>
          <w:p w:rsidR="00774D8A" w:rsidRPr="00202D72" w:rsidRDefault="00774D8A" w:rsidP="00FB6944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  <w:r w:rsidR="00FB6944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广州金发科技股份有限公司产品研发中心技术研发经理 岑茵</w:t>
            </w:r>
          </w:p>
        </w:tc>
      </w:tr>
      <w:tr w:rsidR="00774D8A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12:00</w:t>
            </w:r>
            <w:r w:rsidR="00774D8A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-14:00</w:t>
            </w:r>
          </w:p>
        </w:tc>
        <w:tc>
          <w:tcPr>
            <w:tcW w:w="6345" w:type="dxa"/>
            <w:vAlign w:val="center"/>
          </w:tcPr>
          <w:p w:rsidR="00774D8A" w:rsidRPr="00202D72" w:rsidRDefault="00DF3A07" w:rsidP="00236DE2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宋体"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b/>
                <w:iCs/>
                <w:sz w:val="18"/>
                <w:szCs w:val="18"/>
              </w:rPr>
              <w:t>自助午餐</w:t>
            </w:r>
          </w:p>
        </w:tc>
      </w:tr>
      <w:tr w:rsidR="00774D8A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13:50-14:0</w:t>
            </w:r>
            <w:r w:rsidR="00774D8A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  <w:vAlign w:val="center"/>
          </w:tcPr>
          <w:p w:rsidR="00774D8A" w:rsidRPr="00202D72" w:rsidRDefault="00DF3A07" w:rsidP="00416ED7">
            <w:pPr>
              <w:widowControl/>
              <w:spacing w:before="100" w:beforeAutospacing="1" w:after="100" w:afterAutospacing="1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参会嘉宾入场</w:t>
            </w:r>
          </w:p>
        </w:tc>
      </w:tr>
      <w:tr w:rsidR="00774D8A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14:00-14:4</w:t>
            </w:r>
            <w:r w:rsidR="00774D8A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</w:tcPr>
          <w:p w:rsidR="00774D8A" w:rsidRDefault="00774D8A" w:rsidP="00D10C00">
            <w:pPr>
              <w:widowControl/>
              <w:spacing w:before="100" w:beforeAutospacing="1" w:after="100" w:afterAutospacing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议题5：汽车轻量化，未来PC消费增长的主动力</w:t>
            </w:r>
          </w:p>
          <w:p w:rsidR="00774D8A" w:rsidRDefault="00774D8A" w:rsidP="002B3BF1">
            <w:pPr>
              <w:pStyle w:val="a8"/>
              <w:widowControl/>
              <w:numPr>
                <w:ilvl w:val="0"/>
                <w:numId w:val="11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2017-2018年中国汽车市场分析</w:t>
            </w:r>
          </w:p>
          <w:p w:rsidR="00774D8A" w:rsidRDefault="00774D8A" w:rsidP="002B3BF1">
            <w:pPr>
              <w:pStyle w:val="a8"/>
              <w:widowControl/>
              <w:numPr>
                <w:ilvl w:val="0"/>
                <w:numId w:val="11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PC在汽车上的应用现状介绍</w:t>
            </w:r>
          </w:p>
          <w:p w:rsidR="00774D8A" w:rsidRDefault="00774D8A" w:rsidP="0004473E">
            <w:pPr>
              <w:pStyle w:val="a8"/>
              <w:widowControl/>
              <w:numPr>
                <w:ilvl w:val="0"/>
                <w:numId w:val="11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PC在汽车玻璃及天窗上的应用与创新</w:t>
            </w:r>
          </w:p>
          <w:p w:rsidR="00774D8A" w:rsidRPr="0004473E" w:rsidRDefault="00774D8A" w:rsidP="0004473E">
            <w:pPr>
              <w:pStyle w:val="a8"/>
              <w:widowControl/>
              <w:numPr>
                <w:ilvl w:val="0"/>
                <w:numId w:val="11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未来车用塑料趋势展望</w:t>
            </w:r>
          </w:p>
          <w:p w:rsidR="00774D8A" w:rsidRPr="00202D72" w:rsidRDefault="00774D8A" w:rsidP="009D6905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宋体"/>
                <w:bCs/>
                <w:color w:val="000000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  <w:r w:rsidR="009D6905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中广核俊尔新材料有限公司销售总监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 xml:space="preserve"> </w:t>
            </w:r>
            <w:r w:rsidR="009D6905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潘秀泽</w:t>
            </w:r>
          </w:p>
        </w:tc>
      </w:tr>
      <w:tr w:rsidR="00774D8A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14:40-15</w:t>
            </w:r>
            <w:r w:rsidR="00774D8A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:20</w:t>
            </w:r>
          </w:p>
        </w:tc>
        <w:tc>
          <w:tcPr>
            <w:tcW w:w="6345" w:type="dxa"/>
          </w:tcPr>
          <w:p w:rsidR="00774D8A" w:rsidRDefault="00774D8A" w:rsidP="006121CA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6</w:t>
            </w: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：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充电桩材料市场良性发展，拉动PC消费的潜力股</w:t>
            </w:r>
          </w:p>
          <w:p w:rsidR="00774D8A" w:rsidRDefault="00774D8A" w:rsidP="006121CA">
            <w:pPr>
              <w:pStyle w:val="a8"/>
              <w:widowControl/>
              <w:numPr>
                <w:ilvl w:val="0"/>
                <w:numId w:val="15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新能源汽车消费增长，推动充电桩市场良性发展</w:t>
            </w:r>
          </w:p>
          <w:p w:rsidR="00774D8A" w:rsidRDefault="00774D8A" w:rsidP="006121CA">
            <w:pPr>
              <w:pStyle w:val="a8"/>
              <w:widowControl/>
              <w:numPr>
                <w:ilvl w:val="0"/>
                <w:numId w:val="15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国外充电桩行业发展经验借鉴</w:t>
            </w:r>
          </w:p>
          <w:p w:rsidR="00774D8A" w:rsidRDefault="00774D8A" w:rsidP="00774D8A">
            <w:pPr>
              <w:pStyle w:val="a8"/>
              <w:widowControl/>
              <w:numPr>
                <w:ilvl w:val="0"/>
                <w:numId w:val="15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充电桩行业发展前景</w:t>
            </w:r>
          </w:p>
          <w:p w:rsidR="0010427F" w:rsidRPr="0010427F" w:rsidRDefault="0010427F" w:rsidP="0010427F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10427F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  <w:r w:rsidR="004A1A6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江苏普电新能源科技有限公司董事长 江振东</w:t>
            </w:r>
          </w:p>
        </w:tc>
      </w:tr>
      <w:tr w:rsidR="00DF3A07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DF3A07" w:rsidRPr="00202D72" w:rsidRDefault="00DF3A07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DF3A07" w:rsidRDefault="00DF3A07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15:20-15：40</w:t>
            </w:r>
          </w:p>
        </w:tc>
        <w:tc>
          <w:tcPr>
            <w:tcW w:w="6345" w:type="dxa"/>
            <w:vAlign w:val="center"/>
          </w:tcPr>
          <w:p w:rsidR="00DF3A07" w:rsidRDefault="00DF3A07" w:rsidP="00DF3A07">
            <w:pPr>
              <w:widowControl/>
              <w:spacing w:before="100" w:beforeAutospacing="1" w:after="100" w:afterAutospacing="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茶歇</w:t>
            </w:r>
          </w:p>
        </w:tc>
      </w:tr>
      <w:tr w:rsidR="00774D8A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15:40-16:2</w:t>
            </w:r>
            <w:r w:rsidR="00774D8A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</w:tcPr>
          <w:p w:rsidR="00774D8A" w:rsidRDefault="00774D8A" w:rsidP="0014027F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议题7</w:t>
            </w:r>
            <w:r w:rsidR="00C262D4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：中美贸易战背景下，电子电器行业面临怎样的机遇与挑战？</w:t>
            </w:r>
          </w:p>
          <w:p w:rsidR="00774D8A" w:rsidRDefault="00774D8A" w:rsidP="0014027F">
            <w:pPr>
              <w:pStyle w:val="a8"/>
              <w:widowControl/>
              <w:numPr>
                <w:ilvl w:val="0"/>
                <w:numId w:val="13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中国小家电行业现状分析</w:t>
            </w:r>
          </w:p>
          <w:p w:rsidR="00774D8A" w:rsidRDefault="00774D8A" w:rsidP="0014027F">
            <w:pPr>
              <w:pStyle w:val="a8"/>
              <w:widowControl/>
              <w:numPr>
                <w:ilvl w:val="0"/>
                <w:numId w:val="13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中国电子行业发展状况分析</w:t>
            </w:r>
          </w:p>
          <w:p w:rsidR="00774D8A" w:rsidRDefault="00C262D4" w:rsidP="00C262D4">
            <w:pPr>
              <w:pStyle w:val="a8"/>
              <w:widowControl/>
              <w:numPr>
                <w:ilvl w:val="0"/>
                <w:numId w:val="13"/>
              </w:numPr>
              <w:spacing w:before="100" w:beforeAutospacing="1" w:after="100" w:afterAutospacing="1"/>
              <w:ind w:firstLineChars="0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全球</w:t>
            </w:r>
            <w:r w:rsidR="00774D8A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经济新常态下，行业出口型企业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机遇与挑战并存</w:t>
            </w:r>
          </w:p>
          <w:p w:rsidR="0010427F" w:rsidRPr="0010427F" w:rsidRDefault="00EC092B" w:rsidP="0010427F">
            <w:pPr>
              <w:widowControl/>
              <w:spacing w:before="100" w:beforeAutospacing="1" w:after="100" w:afterAutospacing="1"/>
              <w:jc w:val="left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10427F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</w:t>
            </w:r>
            <w:r w:rsidR="000F566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北京中怡康时代市场研究有限公司</w:t>
            </w:r>
            <w:r w:rsidR="000F5667" w:rsidRPr="000F566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副总经理</w:t>
            </w:r>
            <w:r w:rsidR="000F566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 xml:space="preserve"> </w:t>
            </w:r>
            <w:r w:rsidR="000F5667" w:rsidRPr="000F5667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左延鹤</w:t>
            </w:r>
          </w:p>
        </w:tc>
      </w:tr>
      <w:tr w:rsidR="00774D8A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16:20-17:00</w:t>
            </w:r>
          </w:p>
        </w:tc>
        <w:tc>
          <w:tcPr>
            <w:tcW w:w="6345" w:type="dxa"/>
          </w:tcPr>
          <w:p w:rsidR="00774D8A" w:rsidRDefault="00774D8A" w:rsidP="0014027F">
            <w:pPr>
              <w:widowControl/>
              <w:spacing w:before="100" w:beforeAutospacing="1" w:after="100" w:afterAutospacing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议题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8</w:t>
            </w: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：PC</w:t>
            </w: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在可穿戴医疗设备上的应用发展</w:t>
            </w:r>
          </w:p>
          <w:p w:rsidR="00774D8A" w:rsidRPr="00BE0CA2" w:rsidRDefault="00774D8A" w:rsidP="0014027F">
            <w:pPr>
              <w:pStyle w:val="a8"/>
              <w:widowControl/>
              <w:numPr>
                <w:ilvl w:val="0"/>
                <w:numId w:val="12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可穿戴医疗设备的发展现状与应用前景</w:t>
            </w:r>
          </w:p>
          <w:p w:rsidR="00774D8A" w:rsidRDefault="00774D8A" w:rsidP="0014027F">
            <w:pPr>
              <w:pStyle w:val="a8"/>
              <w:widowControl/>
              <w:numPr>
                <w:ilvl w:val="0"/>
                <w:numId w:val="12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可穿戴医疗设备对PC的要求与标准</w:t>
            </w:r>
            <w:bookmarkStart w:id="0" w:name="_GoBack"/>
            <w:bookmarkEnd w:id="0"/>
          </w:p>
          <w:p w:rsidR="00774D8A" w:rsidRPr="00BE0CA2" w:rsidRDefault="00774D8A" w:rsidP="0014027F">
            <w:pPr>
              <w:pStyle w:val="a8"/>
              <w:widowControl/>
              <w:numPr>
                <w:ilvl w:val="0"/>
                <w:numId w:val="12"/>
              </w:numPr>
              <w:spacing w:before="100" w:beforeAutospacing="1" w:after="100" w:afterAutospacing="1"/>
              <w:ind w:firstLineChars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未来可穿戴医疗设备对PC消费量的预测</w:t>
            </w:r>
          </w:p>
          <w:p w:rsidR="00774D8A" w:rsidRPr="00D8118B" w:rsidRDefault="00774D8A" w:rsidP="0014027F">
            <w:pPr>
              <w:widowControl/>
              <w:spacing w:before="100" w:beforeAutospacing="1" w:after="100" w:afterAutospacing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Arial"/>
                <w:b/>
                <w:color w:val="000000" w:themeColor="text1"/>
                <w:kern w:val="0"/>
                <w:sz w:val="18"/>
                <w:szCs w:val="18"/>
              </w:rPr>
            </w:pPr>
            <w:r w:rsidRPr="00202D72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拟邀专家：科思创聚合物（中国）有限公司 PSC医疗市场开发经理 魏龙</w:t>
            </w:r>
          </w:p>
        </w:tc>
      </w:tr>
      <w:tr w:rsidR="00774D8A" w:rsidRPr="00202D72" w:rsidTr="00416ED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Merge/>
            <w:vAlign w:val="center"/>
          </w:tcPr>
          <w:p w:rsidR="00774D8A" w:rsidRPr="00202D72" w:rsidRDefault="00774D8A" w:rsidP="00D8118B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</w:p>
        </w:tc>
        <w:tc>
          <w:tcPr>
            <w:tcW w:w="1842" w:type="dxa"/>
            <w:vAlign w:val="center"/>
          </w:tcPr>
          <w:p w:rsidR="00774D8A" w:rsidRPr="00202D72" w:rsidRDefault="00DF3A07" w:rsidP="00D8118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17:30-19:3</w:t>
            </w:r>
            <w:r w:rsidR="00774D8A" w:rsidRPr="00202D72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0</w:t>
            </w:r>
          </w:p>
        </w:tc>
        <w:tc>
          <w:tcPr>
            <w:tcW w:w="6345" w:type="dxa"/>
            <w:vAlign w:val="center"/>
          </w:tcPr>
          <w:p w:rsidR="00774D8A" w:rsidRPr="002C494D" w:rsidRDefault="00774D8A" w:rsidP="00D8118B">
            <w:pPr>
              <w:spacing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2C494D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18"/>
                <w:szCs w:val="18"/>
              </w:rPr>
              <w:t>答</w:t>
            </w:r>
            <w:r w:rsidRPr="001954E8">
              <w:rPr>
                <w:rFonts w:ascii="微软雅黑" w:eastAsia="微软雅黑" w:hAnsi="微软雅黑" w:hint="eastAsia"/>
                <w:b/>
                <w:color w:val="000000"/>
                <w:sz w:val="18"/>
                <w:szCs w:val="18"/>
              </w:rPr>
              <w:t>谢晚宴</w:t>
            </w:r>
          </w:p>
        </w:tc>
      </w:tr>
      <w:tr w:rsidR="00774D8A" w:rsidRPr="00202D72" w:rsidTr="00416E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78" w:type="dxa"/>
            <w:vAlign w:val="center"/>
          </w:tcPr>
          <w:p w:rsidR="00774D8A" w:rsidRPr="00202D72" w:rsidRDefault="002D6531" w:rsidP="002D6531">
            <w:pPr>
              <w:jc w:val="center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12</w:t>
            </w:r>
            <w:r w:rsidR="00774D8A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月</w:t>
            </w: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7</w:t>
            </w:r>
            <w:r w:rsidR="00774D8A"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日</w:t>
            </w:r>
          </w:p>
        </w:tc>
        <w:tc>
          <w:tcPr>
            <w:tcW w:w="1842" w:type="dxa"/>
            <w:vAlign w:val="center"/>
          </w:tcPr>
          <w:p w:rsidR="00774D8A" w:rsidRPr="00202D72" w:rsidRDefault="00774D8A" w:rsidP="00D811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iCs/>
                <w:sz w:val="18"/>
                <w:szCs w:val="18"/>
              </w:rPr>
            </w:pPr>
            <w:r>
              <w:rPr>
                <w:rFonts w:ascii="微软雅黑" w:eastAsia="微软雅黑" w:hAnsi="微软雅黑" w:hint="eastAsia"/>
                <w:iCs/>
                <w:sz w:val="18"/>
                <w:szCs w:val="18"/>
              </w:rPr>
              <w:t>8：30-12：00</w:t>
            </w:r>
          </w:p>
        </w:tc>
        <w:tc>
          <w:tcPr>
            <w:tcW w:w="6345" w:type="dxa"/>
            <w:vAlign w:val="center"/>
          </w:tcPr>
          <w:p w:rsidR="00774D8A" w:rsidRPr="00202D72" w:rsidRDefault="00774D8A" w:rsidP="00D8118B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宋体"/>
                <w:bCs/>
                <w:color w:val="000000"/>
                <w:kern w:val="0"/>
                <w:sz w:val="18"/>
                <w:szCs w:val="18"/>
              </w:rPr>
            </w:pPr>
            <w:r w:rsidRPr="006C72AD">
              <w:rPr>
                <w:rFonts w:ascii="微软雅黑" w:eastAsia="微软雅黑" w:hAnsi="微软雅黑" w:cs="Arial" w:hint="eastAsia"/>
                <w:b/>
                <w:color w:val="000000" w:themeColor="text1"/>
                <w:kern w:val="0"/>
                <w:sz w:val="18"/>
                <w:szCs w:val="18"/>
              </w:rPr>
              <w:t>商务考察</w:t>
            </w:r>
          </w:p>
        </w:tc>
      </w:tr>
    </w:tbl>
    <w:p w:rsidR="000F6786" w:rsidRDefault="000F6786">
      <w:pPr>
        <w:snapToGrid w:val="0"/>
        <w:ind w:right="142"/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</w:pPr>
    </w:p>
    <w:p w:rsidR="00416ED7" w:rsidRDefault="00416ED7">
      <w:pPr>
        <w:snapToGrid w:val="0"/>
        <w:ind w:right="142"/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</w:pPr>
    </w:p>
    <w:p w:rsidR="00416ED7" w:rsidRDefault="00416ED7">
      <w:pPr>
        <w:snapToGrid w:val="0"/>
        <w:ind w:right="142"/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</w:pPr>
    </w:p>
    <w:p w:rsidR="00416ED7" w:rsidRDefault="00416ED7">
      <w:pPr>
        <w:snapToGrid w:val="0"/>
        <w:ind w:right="142"/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</w:pPr>
    </w:p>
    <w:p w:rsidR="000F6786" w:rsidRDefault="00D678FB">
      <w:pPr>
        <w:snapToGrid w:val="0"/>
        <w:ind w:right="142"/>
        <w:rPr>
          <w:rFonts w:ascii="黑体" w:eastAsia="黑体" w:hAnsi="黑体"/>
          <w:b/>
          <w:bCs/>
          <w:i/>
          <w:color w:val="4F81BD" w:themeColor="accent1"/>
          <w:sz w:val="18"/>
          <w:szCs w:val="18"/>
        </w:rPr>
      </w:pPr>
      <w:r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  <w:fldChar w:fldCharType="begin"/>
      </w:r>
      <w:r w:rsidR="00CB105F">
        <w:rPr>
          <w:rFonts w:ascii="黑体" w:eastAsia="黑体" w:hAnsi="黑体" w:cs="微软雅黑"/>
          <w:b/>
          <w:bCs/>
          <w:color w:val="4F81BD" w:themeColor="accent1"/>
          <w:sz w:val="40"/>
          <w:szCs w:val="40"/>
        </w:rPr>
        <w:instrText xml:space="preserve"> HYPERLINK "mailto:</w:instrText>
      </w:r>
      <w:r w:rsidR="00CB105F">
        <w:rPr>
          <w:rFonts w:ascii="黑体" w:eastAsia="黑体" w:hAnsi="黑体" w:cs="微软雅黑" w:hint="eastAsia"/>
          <w:b/>
          <w:bCs/>
          <w:color w:val="4F81BD" w:themeColor="accent1"/>
          <w:sz w:val="40"/>
          <w:szCs w:val="40"/>
        </w:rPr>
        <w:instrText>参会确认函</w:instrText>
      </w:r>
      <w:r w:rsidR="00CB105F">
        <w:rPr>
          <w:rFonts w:ascii="黑体" w:eastAsia="黑体" w:hAnsi="黑体" w:cs="微软雅黑"/>
          <w:b/>
          <w:bCs/>
          <w:color w:val="4F81BD" w:themeColor="accent1"/>
        </w:rPr>
        <w:instrText>——</w:instrText>
      </w:r>
      <w:r w:rsidR="00CB105F">
        <w:rPr>
          <w:rFonts w:ascii="黑体" w:eastAsia="黑体" w:hAnsi="黑体" w:cs="微软雅黑" w:hint="eastAsia"/>
          <w:b/>
          <w:bCs/>
          <w:color w:val="4F81BD" w:themeColor="accent1"/>
        </w:rPr>
        <w:instrText>请填写此页表格传真至</w:instrText>
      </w:r>
      <w:r w:rsidR="00CB105F">
        <w:rPr>
          <w:rFonts w:ascii="黑体" w:eastAsia="黑体" w:hAnsi="黑体" w:cs="微软雅黑"/>
          <w:b/>
          <w:bCs/>
          <w:color w:val="4F81BD" w:themeColor="accent1"/>
        </w:rPr>
        <w:instrText>0533-2591763</w:instrText>
      </w:r>
      <w:r w:rsidR="00CB105F">
        <w:rPr>
          <w:rFonts w:ascii="黑体" w:eastAsia="黑体" w:hAnsi="黑体" w:cs="微软雅黑" w:hint="eastAsia"/>
          <w:b/>
          <w:bCs/>
          <w:color w:val="4F81BD" w:themeColor="accent1"/>
        </w:rPr>
        <w:instrText>或邮件至</w:instrText>
      </w:r>
      <w:r w:rsidR="00CB105F">
        <w:rPr>
          <w:rFonts w:ascii="黑体" w:eastAsia="黑体" w:hAnsi="黑体"/>
          <w:b/>
          <w:bCs/>
          <w:color w:val="4F81BD" w:themeColor="accent1"/>
        </w:rPr>
        <w:instrText>wangzhaoyz@163.com</w:instrText>
      </w:r>
    </w:p>
    <w:p w:rsidR="000F6786" w:rsidRDefault="00CB105F">
      <w:pPr>
        <w:snapToGrid w:val="0"/>
        <w:ind w:left="181" w:right="142" w:firstLine="800"/>
        <w:rPr>
          <w:rStyle w:val="a6"/>
          <w:rFonts w:ascii="黑体" w:eastAsia="黑体" w:hAnsi="黑体"/>
          <w:b/>
          <w:bCs/>
          <w:i/>
          <w:color w:val="4F81BD" w:themeColor="accent1"/>
          <w:sz w:val="24"/>
          <w:szCs w:val="24"/>
        </w:rPr>
      </w:pPr>
      <w:r>
        <w:rPr>
          <w:rFonts w:ascii="黑体" w:eastAsia="黑体" w:hAnsi="黑体" w:cs="微软雅黑"/>
          <w:b/>
          <w:bCs/>
          <w:color w:val="4F81BD" w:themeColor="accent1"/>
          <w:sz w:val="40"/>
          <w:szCs w:val="40"/>
        </w:rPr>
        <w:instrText>"</w:instrText>
      </w:r>
      <w:r w:rsidR="00D678FB"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  <w:fldChar w:fldCharType="separate"/>
      </w:r>
      <w:r>
        <w:rPr>
          <w:rStyle w:val="a6"/>
          <w:rFonts w:ascii="黑体" w:eastAsia="黑体" w:hAnsi="黑体" w:cs="微软雅黑" w:hint="eastAsia"/>
          <w:b/>
          <w:bCs/>
          <w:color w:val="4F81BD" w:themeColor="accent1"/>
          <w:sz w:val="44"/>
          <w:szCs w:val="44"/>
        </w:rPr>
        <w:t>参会确认函</w:t>
      </w:r>
      <w:r>
        <w:rPr>
          <w:rStyle w:val="a6"/>
          <w:rFonts w:ascii="黑体" w:eastAsia="黑体" w:hAnsi="黑体" w:cs="微软雅黑"/>
          <w:b/>
          <w:bCs/>
          <w:color w:val="4F81BD" w:themeColor="accent1"/>
        </w:rPr>
        <w:t>——</w:t>
      </w:r>
      <w:r>
        <w:rPr>
          <w:rStyle w:val="a6"/>
          <w:rFonts w:ascii="黑体" w:eastAsia="黑体" w:hAnsi="黑体" w:cs="微软雅黑"/>
          <w:b/>
          <w:bCs/>
          <w:color w:val="4F81BD" w:themeColor="accent1"/>
          <w:sz w:val="24"/>
          <w:szCs w:val="24"/>
        </w:rPr>
        <w:t xml:space="preserve"> </w:t>
      </w:r>
      <w:r>
        <w:rPr>
          <w:rStyle w:val="a6"/>
          <w:rFonts w:ascii="黑体" w:eastAsia="黑体" w:hAnsi="黑体" w:cs="微软雅黑" w:hint="eastAsia"/>
          <w:b/>
          <w:bCs/>
          <w:color w:val="4F81BD" w:themeColor="accent1"/>
          <w:sz w:val="24"/>
          <w:szCs w:val="24"/>
        </w:rPr>
        <w:t>请填写此页表格后传真或邮件回传</w:t>
      </w:r>
    </w:p>
    <w:p w:rsidR="000F6786" w:rsidRDefault="00D678FB">
      <w:pPr>
        <w:snapToGrid w:val="0"/>
        <w:spacing w:before="120" w:line="360" w:lineRule="auto"/>
        <w:ind w:right="142"/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</w:pPr>
      <w:r>
        <w:rPr>
          <w:rFonts w:ascii="黑体" w:eastAsia="黑体" w:hAnsi="黑体" w:cs="微软雅黑"/>
          <w:b/>
          <w:bCs/>
          <w:i/>
          <w:color w:val="4F81BD" w:themeColor="accent1"/>
          <w:sz w:val="40"/>
          <w:szCs w:val="40"/>
        </w:rPr>
        <w:fldChar w:fldCharType="end"/>
      </w:r>
      <w:r w:rsidR="00CB105F">
        <w:rPr>
          <w:rFonts w:asciiTheme="minorEastAsia" w:hAnsiTheme="minorEastAsia" w:cs="黑体" w:hint="eastAsia"/>
          <w:b/>
          <w:bCs/>
        </w:rPr>
        <w:t>您可以选择以下报名方式</w:t>
      </w:r>
      <w:r w:rsidR="00CB105F">
        <w:rPr>
          <w:rFonts w:asciiTheme="minorEastAsia" w:hAnsiTheme="minorEastAsia" w:cs="黑体"/>
          <w:b/>
          <w:bCs/>
        </w:rPr>
        <w:t>:</w:t>
      </w:r>
    </w:p>
    <w:p w:rsidR="000F6786" w:rsidRDefault="00CB105F">
      <w:pPr>
        <w:snapToGrid w:val="0"/>
        <w:spacing w:before="120" w:line="360" w:lineRule="auto"/>
        <w:ind w:right="142"/>
        <w:rPr>
          <w:rFonts w:asciiTheme="minorEastAsia" w:hAnsiTheme="minorEastAsia"/>
          <w:b/>
          <w:bCs/>
          <w:i/>
          <w:color w:val="4F81BD"/>
          <w:sz w:val="44"/>
          <w:szCs w:val="40"/>
        </w:rPr>
      </w:pPr>
      <w:r>
        <w:rPr>
          <w:rFonts w:asciiTheme="minorEastAsia" w:hAnsiTheme="minorEastAsia" w:cs="黑体"/>
          <w:b/>
          <w:bCs/>
        </w:rPr>
        <w:t>1.</w:t>
      </w:r>
      <w:r>
        <w:rPr>
          <w:rFonts w:asciiTheme="minorEastAsia" w:hAnsiTheme="minorEastAsia" w:cs="黑体" w:hint="eastAsia"/>
          <w:b/>
          <w:bCs/>
        </w:rPr>
        <w:t>报名热线</w:t>
      </w:r>
      <w:r>
        <w:rPr>
          <w:rFonts w:asciiTheme="minorEastAsia" w:hAnsiTheme="minorEastAsia" w:cs="黑体"/>
          <w:b/>
          <w:bCs/>
        </w:rPr>
        <w:t>:</w:t>
      </w:r>
      <w:r>
        <w:rPr>
          <w:rFonts w:asciiTheme="minorEastAsia" w:hAnsiTheme="minorEastAsia" w:cs="黑体" w:hint="eastAsia"/>
          <w:b/>
          <w:bCs/>
          <w:u w:val="single"/>
        </w:rPr>
        <w:t xml:space="preserve">     </w:t>
      </w:r>
      <w:r>
        <w:rPr>
          <w:rFonts w:asciiTheme="minorEastAsia" w:hAnsiTheme="minorEastAsia" w:cs="黑体"/>
          <w:b/>
          <w:bCs/>
        </w:rPr>
        <w:t>2.</w:t>
      </w:r>
      <w:r>
        <w:rPr>
          <w:rFonts w:asciiTheme="minorEastAsia" w:hAnsiTheme="minorEastAsia" w:cs="黑体" w:hint="eastAsia"/>
          <w:b/>
          <w:bCs/>
        </w:rPr>
        <w:t>发送邮件</w:t>
      </w:r>
      <w:r>
        <w:rPr>
          <w:rFonts w:asciiTheme="minorEastAsia" w:hAnsiTheme="minorEastAsia" w:cs="黑体"/>
          <w:b/>
          <w:bCs/>
        </w:rPr>
        <w:t>:</w:t>
      </w:r>
      <w:r>
        <w:rPr>
          <w:rFonts w:asciiTheme="minorEastAsia" w:hAnsiTheme="minorEastAsia" w:cs="黑体" w:hint="eastAsia"/>
          <w:b/>
          <w:bCs/>
          <w:u w:val="single"/>
        </w:rPr>
        <w:t xml:space="preserve">      </w:t>
      </w:r>
    </w:p>
    <w:p w:rsidR="000F6786" w:rsidRDefault="00CB105F" w:rsidP="008E1401">
      <w:pPr>
        <w:spacing w:beforeLines="50" w:before="156" w:line="360" w:lineRule="auto"/>
        <w:ind w:right="142"/>
        <w:rPr>
          <w:rFonts w:asciiTheme="minorEastAsia" w:hAnsiTheme="minorEastAsia" w:cs="宋体"/>
          <w:b/>
          <w:bCs/>
          <w:i/>
          <w:u w:val="single"/>
        </w:rPr>
      </w:pPr>
      <w:r>
        <w:rPr>
          <w:rFonts w:asciiTheme="minorEastAsia" w:hAnsiTheme="minorEastAsia" w:cs="黑体"/>
          <w:b/>
          <w:bCs/>
        </w:rPr>
        <w:t>3.</w:t>
      </w:r>
      <w:r>
        <w:rPr>
          <w:rFonts w:asciiTheme="minorEastAsia" w:hAnsiTheme="minorEastAsia" w:cs="黑体" w:hint="eastAsia"/>
          <w:b/>
          <w:bCs/>
        </w:rPr>
        <w:t>直接传真回执此表</w:t>
      </w:r>
      <w:r>
        <w:rPr>
          <w:rFonts w:asciiTheme="minorEastAsia" w:hAnsiTheme="minorEastAsia" w:cs="黑体"/>
          <w:b/>
          <w:bCs/>
        </w:rPr>
        <w:t>:</w:t>
      </w:r>
      <w:r>
        <w:rPr>
          <w:rFonts w:asciiTheme="minorEastAsia" w:hAnsiTheme="minorEastAsia" w:cs="黑体" w:hint="eastAsia"/>
          <w:b/>
          <w:bCs/>
        </w:rPr>
        <w:t xml:space="preserve">0533-2591717                 </w:t>
      </w:r>
      <w:r>
        <w:rPr>
          <w:rFonts w:asciiTheme="minorEastAsia" w:hAnsiTheme="minorEastAsia" w:cs="黑体"/>
          <w:b/>
          <w:bCs/>
        </w:rPr>
        <w:t>4.</w:t>
      </w:r>
      <w:r>
        <w:rPr>
          <w:rFonts w:asciiTheme="minorEastAsia" w:hAnsiTheme="minorEastAsia" w:cs="黑体" w:hint="eastAsia"/>
          <w:b/>
          <w:bCs/>
        </w:rPr>
        <w:t>业务人：</w:t>
      </w:r>
    </w:p>
    <w:p w:rsidR="000F6786" w:rsidRDefault="00CB105F">
      <w:pPr>
        <w:spacing w:line="360" w:lineRule="auto"/>
        <w:ind w:left="181" w:firstLine="420"/>
        <w:rPr>
          <w:rFonts w:asciiTheme="minorEastAsia" w:hAnsiTheme="minorEastAsia" w:cs="黑体"/>
          <w:b/>
          <w:bCs/>
          <w:i/>
        </w:rPr>
      </w:pPr>
      <w:r>
        <w:rPr>
          <w:rFonts w:asciiTheme="minorEastAsia" w:hAnsiTheme="minorEastAsia" w:cs="宋体" w:hint="eastAsia"/>
        </w:rPr>
        <w:t>公司</w:t>
      </w:r>
      <w:r>
        <w:rPr>
          <w:rFonts w:asciiTheme="minorEastAsia" w:hAnsiTheme="minorEastAsia" w:cs="宋体"/>
        </w:rPr>
        <w:t>名称</w:t>
      </w:r>
      <w:r>
        <w:rPr>
          <w:rFonts w:asciiTheme="minorEastAsia" w:hAnsiTheme="minorEastAsia" w:cs="宋体" w:hint="eastAsia"/>
        </w:rPr>
        <w:t>（发票抬头）：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</w:p>
    <w:p w:rsidR="000F6786" w:rsidRDefault="00CB105F">
      <w:pPr>
        <w:spacing w:line="360" w:lineRule="auto"/>
        <w:ind w:left="181" w:firstLine="420"/>
        <w:rPr>
          <w:rFonts w:asciiTheme="minorEastAsia" w:hAnsiTheme="minorEastAsia" w:cs="宋体"/>
          <w:u w:val="single"/>
        </w:rPr>
      </w:pPr>
      <w:r>
        <w:rPr>
          <w:rFonts w:asciiTheme="minorEastAsia" w:hAnsiTheme="minorEastAsia" w:cs="宋体" w:hint="eastAsia"/>
        </w:rPr>
        <w:t>会刊中宣传公司名称（如一致可不填）：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</w:p>
    <w:p w:rsidR="000F6786" w:rsidRDefault="005508BA">
      <w:pPr>
        <w:spacing w:line="360" w:lineRule="auto"/>
        <w:rPr>
          <w:rFonts w:asciiTheme="minorEastAsia" w:hAnsiTheme="minorEastAsia"/>
          <w:i/>
          <w:color w:val="4F81BD" w:themeColor="accent1"/>
        </w:rPr>
      </w:pPr>
      <w:r>
        <w:rPr>
          <w:rFonts w:asciiTheme="minorEastAsia" w:hAnsiTheme="minorEastAsia"/>
          <w:i/>
          <w:noProof/>
          <w:color w:val="4F81BD" w:themeColor="accent1"/>
          <w:sz w:val="2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3" type="#_x0000_t32" style="position:absolute;left:0;text-align:left;margin-left:-91.2pt;margin-top:.85pt;width:649.75pt;height:0;z-index:251698176" o:gfxdata="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pHSVDXAAAACQEAAA8AAAAAAAAAAQAgAAAAIgAAAGRycy9kb3du&#10;cmV2LnhtbFBLAQIUABQAAAAIAIdO4kAXbpX2AAIAAMIDAAAOAAAAAAAAAAEAIAAAACYBAABkcnMv&#10;ZTJvRG9jLnhtbFBLBQYAAAAABgAGAFkBAACYBQAAAAA=&#10;" strokecolor="#41a7c3">
            <v:stroke dashstyle="dashDot"/>
          </v:shape>
        </w:pict>
      </w:r>
      <w:r w:rsidR="00CB105F">
        <w:rPr>
          <w:rFonts w:asciiTheme="minorEastAsia" w:hAnsiTheme="minorEastAsia" w:cs="宋体" w:hint="eastAsia"/>
          <w:b/>
          <w:bCs/>
          <w:color w:val="4F81BD" w:themeColor="accent1"/>
          <w:sz w:val="24"/>
        </w:rPr>
        <w:t>参会代表</w:t>
      </w:r>
      <w:r w:rsidR="00CB105F">
        <w:rPr>
          <w:rFonts w:asciiTheme="minorEastAsia" w:hAnsiTheme="minorEastAsia" w:cs="宋体"/>
          <w:b/>
          <w:bCs/>
          <w:color w:val="4F81BD" w:themeColor="accent1"/>
          <w:sz w:val="24"/>
        </w:rPr>
        <w:t xml:space="preserve">1 </w:t>
      </w:r>
      <w:r w:rsidR="00CB105F">
        <w:rPr>
          <w:rFonts w:asciiTheme="minorEastAsia" w:hAnsiTheme="minorEastAsia" w:hint="eastAsia"/>
          <w:color w:val="4F81BD" w:themeColor="accent1"/>
        </w:rPr>
        <w:t>：</w:t>
      </w:r>
    </w:p>
    <w:p w:rsidR="000F6786" w:rsidRDefault="00CB105F">
      <w:pPr>
        <w:spacing w:line="360" w:lineRule="auto"/>
        <w:rPr>
          <w:rFonts w:asciiTheme="minorEastAsia" w:hAnsiTheme="minorEastAsia"/>
          <w:i/>
        </w:rPr>
      </w:pPr>
      <w:r>
        <w:rPr>
          <w:rFonts w:asciiTheme="minorEastAsia" w:hAnsiTheme="minorEastAsia" w:cs="宋体" w:hint="eastAsia"/>
        </w:rPr>
        <w:t>姓名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</w:rPr>
        <w:t>先生</w:t>
      </w:r>
      <w:r>
        <w:rPr>
          <w:rFonts w:asciiTheme="minorEastAsia" w:hAnsiTheme="minorEastAsia" w:cs="宋体"/>
        </w:rPr>
        <w:t>/</w:t>
      </w:r>
      <w:r>
        <w:rPr>
          <w:rFonts w:asciiTheme="minorEastAsia" w:hAnsiTheme="minorEastAsia" w:cs="宋体" w:hint="eastAsia"/>
        </w:rPr>
        <w:t>□女士职位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      </w:t>
      </w:r>
      <w:r>
        <w:rPr>
          <w:rFonts w:asciiTheme="minorEastAsia" w:hAnsiTheme="minorEastAsia" w:cs="宋体" w:hint="eastAsia"/>
        </w:rPr>
        <w:t>手机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</w:p>
    <w:p w:rsidR="000F6786" w:rsidRDefault="00CB105F">
      <w:pPr>
        <w:spacing w:line="360" w:lineRule="auto"/>
        <w:rPr>
          <w:rFonts w:asciiTheme="minorEastAsia" w:hAnsiTheme="minorEastAsia" w:cs="宋体"/>
          <w:u w:val="single"/>
        </w:rPr>
      </w:pPr>
      <w:r>
        <w:rPr>
          <w:rFonts w:asciiTheme="minorEastAsia" w:hAnsiTheme="minorEastAsia" w:cs="宋体"/>
        </w:rPr>
        <w:t xml:space="preserve">E-mail/QQ 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            </w:t>
      </w:r>
      <w:r>
        <w:rPr>
          <w:rFonts w:asciiTheme="minorEastAsia" w:hAnsiTheme="minorEastAsia" w:cs="宋体" w:hint="eastAsia"/>
        </w:rPr>
        <w:t>电话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      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</w:rPr>
        <w:t>传真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</w:p>
    <w:p w:rsidR="006047C5" w:rsidRDefault="006047C5">
      <w:pPr>
        <w:spacing w:line="360" w:lineRule="auto"/>
        <w:rPr>
          <w:rFonts w:asciiTheme="minorEastAsia" w:hAnsiTheme="minorEastAsia"/>
          <w:i/>
        </w:rPr>
      </w:pPr>
    </w:p>
    <w:p w:rsidR="000F6786" w:rsidRDefault="00CB105F">
      <w:pPr>
        <w:spacing w:before="120" w:after="120" w:line="360" w:lineRule="auto"/>
        <w:ind w:right="142"/>
        <w:rPr>
          <w:rFonts w:asciiTheme="minorEastAsia" w:hAnsiTheme="minorEastAsia"/>
          <w:color w:val="4F81BD" w:themeColor="accent1"/>
        </w:rPr>
      </w:pPr>
      <w:r>
        <w:rPr>
          <w:rFonts w:asciiTheme="minorEastAsia" w:hAnsiTheme="minorEastAsia" w:cs="宋体" w:hint="eastAsia"/>
          <w:b/>
          <w:bCs/>
          <w:color w:val="4F81BD" w:themeColor="accent1"/>
          <w:sz w:val="24"/>
        </w:rPr>
        <w:t>参会代表</w:t>
      </w:r>
      <w:r>
        <w:rPr>
          <w:rFonts w:asciiTheme="minorEastAsia" w:hAnsiTheme="minorEastAsia" w:cs="宋体"/>
          <w:b/>
          <w:bCs/>
          <w:color w:val="4F81BD" w:themeColor="accent1"/>
          <w:sz w:val="24"/>
        </w:rPr>
        <w:t xml:space="preserve">2 </w:t>
      </w:r>
      <w:r>
        <w:rPr>
          <w:rFonts w:asciiTheme="minorEastAsia" w:hAnsiTheme="minorEastAsia" w:hint="eastAsia"/>
          <w:color w:val="4F81BD" w:themeColor="accent1"/>
        </w:rPr>
        <w:t>：</w:t>
      </w:r>
    </w:p>
    <w:p w:rsidR="000F6786" w:rsidRDefault="00CB105F">
      <w:pPr>
        <w:spacing w:before="120" w:after="120" w:line="360" w:lineRule="auto"/>
        <w:ind w:right="142"/>
        <w:rPr>
          <w:rFonts w:asciiTheme="minorEastAsia" w:hAnsiTheme="minorEastAsia" w:cs="宋体"/>
          <w:b/>
          <w:bCs/>
          <w:i/>
          <w:color w:val="FABF8F" w:themeColor="accent6" w:themeTint="99"/>
          <w:sz w:val="24"/>
        </w:rPr>
      </w:pPr>
      <w:r>
        <w:rPr>
          <w:rFonts w:asciiTheme="minorEastAsia" w:hAnsiTheme="minorEastAsia" w:cs="宋体" w:hint="eastAsia"/>
        </w:rPr>
        <w:t>姓名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</w:rPr>
        <w:t>□先生</w:t>
      </w:r>
      <w:r>
        <w:rPr>
          <w:rFonts w:asciiTheme="minorEastAsia" w:hAnsiTheme="minorEastAsia" w:cs="宋体"/>
        </w:rPr>
        <w:t>/</w:t>
      </w:r>
      <w:r>
        <w:rPr>
          <w:rFonts w:asciiTheme="minorEastAsia" w:hAnsiTheme="minorEastAsia" w:cs="宋体" w:hint="eastAsia"/>
        </w:rPr>
        <w:t>□女士职位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       </w:t>
      </w:r>
      <w:r>
        <w:rPr>
          <w:rFonts w:asciiTheme="minorEastAsia" w:hAnsiTheme="minorEastAsia" w:cs="宋体" w:hint="eastAsia"/>
        </w:rPr>
        <w:t>手机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</w:p>
    <w:p w:rsidR="000F6786" w:rsidRDefault="00CB105F">
      <w:pPr>
        <w:spacing w:before="120" w:after="120" w:line="360" w:lineRule="auto"/>
        <w:ind w:right="142"/>
        <w:rPr>
          <w:rFonts w:asciiTheme="minorEastAsia" w:hAnsiTheme="minorEastAsia" w:cs="宋体"/>
          <w:u w:val="single"/>
        </w:rPr>
      </w:pPr>
      <w:r>
        <w:rPr>
          <w:rFonts w:asciiTheme="minorEastAsia" w:hAnsiTheme="minorEastAsia" w:cs="宋体"/>
        </w:rPr>
        <w:t>E-mail/QQ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               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</w:rPr>
        <w:t>电话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  <w:u w:val="single"/>
        </w:rPr>
        <w:t xml:space="preserve">          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 w:hint="eastAsia"/>
        </w:rPr>
        <w:t>传真</w:t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  <w:r>
        <w:rPr>
          <w:rFonts w:asciiTheme="minorEastAsia" w:hAnsiTheme="minorEastAsia" w:cs="宋体"/>
          <w:u w:val="single"/>
        </w:rPr>
        <w:tab/>
      </w:r>
    </w:p>
    <w:p w:rsidR="000F6786" w:rsidRDefault="005508BA">
      <w:pPr>
        <w:spacing w:before="120" w:after="120" w:line="360" w:lineRule="auto"/>
        <w:ind w:right="142"/>
        <w:rPr>
          <w:rFonts w:asciiTheme="minorEastAsia" w:hAnsiTheme="minorEastAsia" w:cs="宋体"/>
          <w:b/>
          <w:bCs/>
          <w:color w:val="4F81BD" w:themeColor="accent1"/>
        </w:rPr>
      </w:pPr>
      <w:r>
        <w:rPr>
          <w:rFonts w:asciiTheme="minorEastAsia" w:hAnsiTheme="minorEastAsia"/>
          <w:i/>
          <w:noProof/>
          <w:color w:val="4F81BD" w:themeColor="accent1"/>
        </w:rPr>
        <w:pict>
          <v:shape id="_x0000_s1042" type="#_x0000_t34" style="position:absolute;left:0;text-align:left;margin-left:-97.2pt;margin-top:12.75pt;width:617.05pt;height:.05pt;z-index:251697152" o:gfxdata="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N18XCHYAAAA&#10;CwEAAA8AAAAAAAAAAQAgAAAAIgAAAGRycy9kb3ducmV2LnhtbFBLAQIUABQAAAAIAIdO4kDZzTTW&#10;HQIAAPQDAAAOAAAAAAAAAAEAIAAAACcBAABkcnMvZTJvRG9jLnhtbFBLBQYAAAAABgAGAFkBAAC2&#10;BQAAAAA=&#10;" adj="10883" strokecolor="#41a7c3">
            <v:stroke dashstyle="dashDot"/>
          </v:shape>
        </w:pict>
      </w:r>
    </w:p>
    <w:p w:rsidR="000F6786" w:rsidRDefault="00CB105F">
      <w:pPr>
        <w:spacing w:before="120" w:after="120" w:line="360" w:lineRule="auto"/>
        <w:ind w:right="142"/>
        <w:rPr>
          <w:rFonts w:asciiTheme="minorEastAsia" w:hAnsiTheme="minorEastAsia" w:cs="宋体"/>
          <w:b/>
          <w:bCs/>
          <w:color w:val="4F81BD" w:themeColor="accent1"/>
          <w:u w:val="single"/>
        </w:rPr>
      </w:pPr>
      <w:r>
        <w:rPr>
          <w:rFonts w:asciiTheme="minorEastAsia" w:hAnsiTheme="minorEastAsia" w:cs="宋体" w:hint="eastAsia"/>
          <w:b/>
          <w:bCs/>
          <w:color w:val="4F81BD" w:themeColor="accent1"/>
        </w:rPr>
        <w:t>您最想接洽的企业（类型）</w:t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</w:p>
    <w:p w:rsidR="000F6786" w:rsidRDefault="00CB105F">
      <w:pPr>
        <w:spacing w:before="120" w:after="120" w:line="360" w:lineRule="auto"/>
        <w:ind w:right="142"/>
        <w:rPr>
          <w:rFonts w:asciiTheme="minorEastAsia" w:hAnsiTheme="minorEastAsia"/>
          <w:i/>
          <w:color w:val="4F81BD" w:themeColor="accent1"/>
        </w:rPr>
      </w:pPr>
      <w:r>
        <w:rPr>
          <w:rFonts w:asciiTheme="minorEastAsia" w:hAnsiTheme="minorEastAsia" w:cs="宋体" w:hint="eastAsia"/>
          <w:b/>
          <w:bCs/>
          <w:color w:val="4F81BD" w:themeColor="accent1"/>
        </w:rPr>
        <w:t>您最关注的市场热点话题</w:t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  <w:r>
        <w:rPr>
          <w:rFonts w:asciiTheme="minorEastAsia" w:hAnsiTheme="minorEastAsia" w:cs="宋体"/>
          <w:b/>
          <w:bCs/>
          <w:color w:val="4F81BD" w:themeColor="accent1"/>
          <w:u w:val="single"/>
        </w:rPr>
        <w:tab/>
      </w:r>
    </w:p>
    <w:p w:rsidR="000F6786" w:rsidRDefault="00CB105F">
      <w:pPr>
        <w:spacing w:before="120" w:after="120" w:line="360" w:lineRule="auto"/>
        <w:ind w:right="142"/>
        <w:rPr>
          <w:rFonts w:asciiTheme="minorEastAsia" w:hAnsiTheme="minorEastAsia" w:cs="宋体"/>
        </w:rPr>
      </w:pPr>
      <w:r>
        <w:rPr>
          <w:rFonts w:asciiTheme="minorEastAsia" w:hAnsiTheme="minorEastAsia" w:cs="宋体" w:hint="eastAsia"/>
          <w:b/>
          <w:bCs/>
          <w:color w:val="4F81BD" w:themeColor="accent1"/>
        </w:rPr>
        <w:t>酒店预订：</w:t>
      </w:r>
      <w:r>
        <w:rPr>
          <w:rFonts w:asciiTheme="minorEastAsia" w:hAnsiTheme="minorEastAsia" w:cs="宋体" w:hint="eastAsia"/>
        </w:rPr>
        <w:t xml:space="preserve">□是□否                       </w:t>
      </w:r>
      <w:r>
        <w:rPr>
          <w:rFonts w:asciiTheme="minorEastAsia" w:hAnsiTheme="minorEastAsia" w:cs="宋体" w:hint="eastAsia"/>
          <w:color w:val="4F81BD" w:themeColor="accent1"/>
        </w:rPr>
        <w:t xml:space="preserve"> </w:t>
      </w:r>
      <w:r>
        <w:rPr>
          <w:rFonts w:asciiTheme="minorEastAsia" w:hAnsiTheme="minorEastAsia" w:cs="宋体" w:hint="eastAsia"/>
          <w:b/>
          <w:bCs/>
          <w:color w:val="4F81BD" w:themeColor="accent1"/>
        </w:rPr>
        <w:t>取票方式：</w:t>
      </w:r>
      <w:r>
        <w:rPr>
          <w:rFonts w:asciiTheme="minorEastAsia" w:hAnsiTheme="minorEastAsia" w:cs="宋体" w:hint="eastAsia"/>
        </w:rPr>
        <w:t>□现场自取□提前邮寄</w:t>
      </w:r>
    </w:p>
    <w:p w:rsidR="004614A6" w:rsidRDefault="005508BA" w:rsidP="004614A6">
      <w:pPr>
        <w:spacing w:before="120" w:after="120" w:line="360" w:lineRule="auto"/>
        <w:ind w:right="142"/>
        <w:rPr>
          <w:rFonts w:asciiTheme="minorEastAsia" w:hAnsiTheme="minorEastAsia" w:cs="宋体"/>
        </w:rPr>
      </w:pPr>
      <w:r>
        <w:rPr>
          <w:rFonts w:asciiTheme="minorEastAsia" w:hAnsiTheme="minorEastAsia"/>
          <w:i/>
          <w:noProof/>
          <w:color w:val="4F81BD" w:themeColor="accent1"/>
        </w:rPr>
        <w:pict>
          <v:shape id="_x0000_s1041" type="#_x0000_t34" style="position:absolute;left:0;text-align:left;margin-left:-85.2pt;margin-top:14.55pt;width:617.05pt;height:.05pt;z-index:251710464" o:gfxdata="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" adj="10883" strokecolor="#41a7c3">
            <v:stroke dashstyle="dashDot"/>
          </v:shape>
        </w:pict>
      </w:r>
    </w:p>
    <w:p w:rsidR="007E5840" w:rsidRPr="004614A6" w:rsidRDefault="007E5840" w:rsidP="004614A6">
      <w:pPr>
        <w:spacing w:before="120" w:after="120" w:line="360" w:lineRule="auto"/>
        <w:ind w:right="142"/>
        <w:rPr>
          <w:rFonts w:asciiTheme="minorEastAsia" w:hAnsiTheme="minorEastAsia" w:cs="宋体"/>
        </w:rPr>
      </w:pPr>
      <w:r w:rsidRPr="007E5840">
        <w:rPr>
          <w:rFonts w:asciiTheme="minorEastAsia" w:hAnsiTheme="minorEastAsia" w:cs="宋体" w:hint="eastAsia"/>
          <w:b/>
        </w:rPr>
        <w:t>收费标准：</w:t>
      </w:r>
      <w:r w:rsidRPr="007E5840">
        <w:rPr>
          <w:rFonts w:asciiTheme="minorEastAsia" w:hAnsiTheme="minorEastAsia" w:cs="宋体"/>
          <w:b/>
        </w:rPr>
        <w:t xml:space="preserve"> RMB </w:t>
      </w:r>
      <w:r>
        <w:rPr>
          <w:rFonts w:asciiTheme="minorEastAsia" w:hAnsiTheme="minorEastAsia" w:cs="宋体" w:hint="eastAsia"/>
          <w:b/>
        </w:rPr>
        <w:t>2</w:t>
      </w:r>
      <w:r w:rsidRPr="007E5840">
        <w:rPr>
          <w:rFonts w:asciiTheme="minorEastAsia" w:hAnsiTheme="minorEastAsia" w:cs="宋体" w:hint="eastAsia"/>
          <w:b/>
        </w:rPr>
        <w:t>500</w:t>
      </w:r>
      <w:r w:rsidRPr="007E5840">
        <w:rPr>
          <w:rFonts w:asciiTheme="minorEastAsia" w:hAnsiTheme="minorEastAsia" w:cs="宋体"/>
          <w:b/>
        </w:rPr>
        <w:t>/</w:t>
      </w:r>
      <w:r w:rsidRPr="007E5840">
        <w:rPr>
          <w:rFonts w:asciiTheme="minorEastAsia" w:hAnsiTheme="minorEastAsia" w:cs="宋体" w:hint="eastAsia"/>
          <w:b/>
        </w:rPr>
        <w:t>人（费用包含会务费、资料费、餐费；不包含住宿、</w:t>
      </w:r>
      <w:r w:rsidRPr="007E5840">
        <w:rPr>
          <w:rFonts w:asciiTheme="minorEastAsia" w:hAnsiTheme="minorEastAsia" w:cs="宋体"/>
          <w:b/>
        </w:rPr>
        <w:t>交通</w:t>
      </w:r>
      <w:r w:rsidRPr="007E5840">
        <w:rPr>
          <w:rFonts w:asciiTheme="minorEastAsia" w:hAnsiTheme="minorEastAsia" w:cs="宋体" w:hint="eastAsia"/>
          <w:b/>
        </w:rPr>
        <w:t>、</w:t>
      </w:r>
      <w:r w:rsidRPr="007E5840">
        <w:rPr>
          <w:rFonts w:asciiTheme="minorEastAsia" w:hAnsiTheme="minorEastAsia" w:cs="宋体"/>
          <w:b/>
        </w:rPr>
        <w:t>其他</w:t>
      </w:r>
      <w:r w:rsidRPr="007E5840">
        <w:rPr>
          <w:rFonts w:asciiTheme="minorEastAsia" w:hAnsiTheme="minorEastAsia" w:cs="宋体" w:hint="eastAsia"/>
          <w:b/>
        </w:rPr>
        <w:t>费用.）</w:t>
      </w:r>
    </w:p>
    <w:p w:rsidR="000F6786" w:rsidRDefault="00CB105F">
      <w:pPr>
        <w:snapToGrid w:val="0"/>
        <w:spacing w:before="120" w:after="120" w:line="360" w:lineRule="auto"/>
        <w:ind w:right="142"/>
        <w:rPr>
          <w:rFonts w:asciiTheme="minorEastAsia" w:hAnsiTheme="minorEastAsia"/>
          <w:b/>
          <w:i/>
        </w:rPr>
      </w:pPr>
      <w:r>
        <w:rPr>
          <w:rFonts w:asciiTheme="minorEastAsia" w:hAnsiTheme="minorEastAsia" w:cs="宋体" w:hint="eastAsia"/>
          <w:b/>
        </w:rPr>
        <w:t>汇款单位：山东隆众信息技术有限公司</w:t>
      </w:r>
    </w:p>
    <w:p w:rsidR="000F6786" w:rsidRDefault="00CB105F">
      <w:pPr>
        <w:snapToGrid w:val="0"/>
        <w:spacing w:before="120" w:after="120" w:line="360" w:lineRule="auto"/>
        <w:ind w:right="142"/>
        <w:rPr>
          <w:rFonts w:asciiTheme="minorEastAsia" w:hAnsiTheme="minorEastAsia"/>
          <w:b/>
          <w:i/>
        </w:rPr>
      </w:pPr>
      <w:r>
        <w:rPr>
          <w:rFonts w:asciiTheme="minorEastAsia" w:hAnsiTheme="minorEastAsia" w:cs="宋体" w:hint="eastAsia"/>
          <w:b/>
        </w:rPr>
        <w:t>汇款账号：</w:t>
      </w:r>
      <w:r>
        <w:rPr>
          <w:rFonts w:asciiTheme="minorEastAsia" w:hAnsiTheme="minorEastAsia" w:cs="宋体"/>
          <w:b/>
        </w:rPr>
        <w:t>1525 6101 0400 38017</w:t>
      </w:r>
    </w:p>
    <w:p w:rsidR="000F6786" w:rsidRDefault="00CB105F">
      <w:pPr>
        <w:snapToGrid w:val="0"/>
        <w:spacing w:before="120" w:after="120" w:line="360" w:lineRule="auto"/>
        <w:ind w:right="142"/>
        <w:rPr>
          <w:rFonts w:asciiTheme="minorEastAsia" w:hAnsiTheme="minorEastAsia" w:cs="宋体"/>
          <w:b/>
        </w:rPr>
      </w:pPr>
      <w:r>
        <w:rPr>
          <w:rFonts w:asciiTheme="minorEastAsia" w:hAnsiTheme="minorEastAsia" w:cs="宋体" w:hint="eastAsia"/>
          <w:b/>
        </w:rPr>
        <w:t>开户行：中国农业银行淄博高新技术产业开发区支行</w:t>
      </w:r>
    </w:p>
    <w:p w:rsidR="00D8118B" w:rsidRDefault="00D8118B">
      <w:pPr>
        <w:snapToGrid w:val="0"/>
        <w:spacing w:before="120" w:after="120" w:line="360" w:lineRule="auto"/>
        <w:ind w:right="142"/>
        <w:rPr>
          <w:rFonts w:asciiTheme="minorEastAsia" w:hAnsiTheme="minorEastAsia" w:cs="宋体"/>
          <w:b/>
        </w:rPr>
      </w:pPr>
    </w:p>
    <w:p w:rsidR="00D8118B" w:rsidRDefault="00D8118B">
      <w:pPr>
        <w:snapToGrid w:val="0"/>
        <w:spacing w:before="120" w:after="120" w:line="360" w:lineRule="auto"/>
        <w:ind w:right="142"/>
        <w:rPr>
          <w:rFonts w:asciiTheme="minorEastAsia" w:hAnsiTheme="minorEastAsia" w:cs="宋体"/>
          <w:b/>
        </w:rPr>
      </w:pPr>
    </w:p>
    <w:p w:rsidR="00236DE2" w:rsidRDefault="00236DE2">
      <w:pPr>
        <w:snapToGrid w:val="0"/>
        <w:spacing w:before="120" w:after="120" w:line="360" w:lineRule="auto"/>
        <w:ind w:right="142"/>
        <w:rPr>
          <w:rFonts w:asciiTheme="minorEastAsia" w:hAnsiTheme="minorEastAsia" w:cs="宋体"/>
          <w:b/>
        </w:rPr>
      </w:pPr>
    </w:p>
    <w:p w:rsidR="00D8118B" w:rsidRDefault="005508BA" w:rsidP="00D8118B">
      <w:pPr>
        <w:ind w:leftChars="-343" w:left="-720"/>
        <w:rPr>
          <w:b/>
          <w:color w:val="365F91" w:themeColor="accent1" w:themeShade="BF"/>
          <w:sz w:val="30"/>
          <w:szCs w:val="30"/>
        </w:rPr>
      </w:pPr>
      <w:r>
        <w:rPr>
          <w:b/>
          <w:noProof/>
        </w:rPr>
        <w:pict>
          <v:rect id="矩形 1" o:spid="_x0000_s1040" style="position:absolute;left:0;text-align:left;margin-left:-36pt;margin-top:27.6pt;width:480.6pt;height:6pt;z-index:2517125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" fillcolor="#c6d9f1 [671]" stroked="f" strokeweight="2pt">
            <v:fill opacity="49087f"/>
            <v:textbox>
              <w:txbxContent>
                <w:p w:rsidR="00D8118B" w:rsidRDefault="00D8118B" w:rsidP="00D8118B">
                  <w:pPr>
                    <w:jc w:val="center"/>
                  </w:pPr>
                </w:p>
              </w:txbxContent>
            </v:textbox>
          </v:rect>
        </w:pict>
      </w:r>
      <w:r w:rsidR="00D8118B">
        <w:rPr>
          <w:rFonts w:hint="eastAsia"/>
          <w:b/>
          <w:color w:val="365F91" w:themeColor="accent1" w:themeShade="BF"/>
          <w:sz w:val="36"/>
          <w:szCs w:val="36"/>
        </w:rPr>
        <w:t>参会企业拟邀请名单</w:t>
      </w:r>
      <w:r w:rsidR="00D8118B">
        <w:rPr>
          <w:rFonts w:hint="eastAsia"/>
          <w:b/>
          <w:color w:val="365F91" w:themeColor="accent1" w:themeShade="BF"/>
          <w:sz w:val="36"/>
          <w:szCs w:val="36"/>
        </w:rPr>
        <w:t xml:space="preserve"> </w:t>
      </w:r>
      <w:r w:rsidR="00D8118B" w:rsidRPr="00D8118B">
        <w:rPr>
          <w:b/>
          <w:color w:val="365F91" w:themeColor="accent1" w:themeShade="BF"/>
          <w:sz w:val="30"/>
          <w:szCs w:val="30"/>
        </w:rPr>
        <w:t>List of companies to be invited</w:t>
      </w:r>
    </w:p>
    <w:p w:rsidR="009011A5" w:rsidRDefault="009011A5" w:rsidP="00D8118B">
      <w:pPr>
        <w:ind w:leftChars="-343" w:left="-720"/>
        <w:rPr>
          <w:b/>
          <w:color w:val="365F91" w:themeColor="accent1" w:themeShade="BF"/>
          <w:szCs w:val="21"/>
        </w:rPr>
      </w:pPr>
    </w:p>
    <w:tbl>
      <w:tblPr>
        <w:tblStyle w:val="-1"/>
        <w:tblW w:w="5489" w:type="pct"/>
        <w:tblInd w:w="-459" w:type="dxa"/>
        <w:tblLook w:val="04A0" w:firstRow="1" w:lastRow="0" w:firstColumn="1" w:lastColumn="0" w:noHBand="0" w:noVBand="1"/>
      </w:tblPr>
      <w:tblGrid>
        <w:gridCol w:w="1134"/>
        <w:gridCol w:w="6120"/>
        <w:gridCol w:w="2101"/>
      </w:tblGrid>
      <w:tr w:rsidR="000F5667" w:rsidRPr="00D8118B" w:rsidTr="001A4C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序号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企业名称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企业类型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科思创聚合物（中国）有限公司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科思创（上海）管理有限公司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宁波浙铁大风化工有限公司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沙伯基础创新塑料企业管理（上海）有限公司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5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沙伯基础（中国）研发有限公司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改性企业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</w:t>
            </w:r>
          </w:p>
        </w:tc>
        <w:tc>
          <w:tcPr>
            <w:tcW w:w="3271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中石化三菱化学聚碳酸酯（北京）有限公司</w:t>
            </w:r>
          </w:p>
        </w:tc>
        <w:tc>
          <w:tcPr>
            <w:tcW w:w="1123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7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利华益维远化工有限公司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8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万华化学新材料事业部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9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聊城鲁西聚碳酸酯有限公司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10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四川中蓝国塑新材料科技有限公司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11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上海锦湖日丽塑料有限公司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12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苏州欧普照明有限公司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13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中广核俊尔新材料有限公司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14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宁波恒泉板材有限公司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15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合肥杰士杰新材料股份有限公司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16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杭州赛宁板材有限公司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17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5508BA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hyperlink r:id="rId10" w:tooltip="泉福智慧新材料（江苏）有限公司" w:history="1">
              <w:r w:rsidR="000F5667" w:rsidRPr="00236DE2">
                <w:rPr>
                  <w:rFonts w:asciiTheme="minorEastAsia" w:hAnsiTheme="minorEastAsia" w:cs="宋体" w:hint="eastAsia"/>
                  <w:color w:val="000000"/>
                  <w:szCs w:val="21"/>
                </w:rPr>
                <w:t>泉福智慧新材料（江苏）有限公司</w:t>
              </w:r>
            </w:hyperlink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18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天津利安隆新材料股份有限公司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19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科倍隆（南京）机械有限公司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20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合肥圆融供应链管理有限公司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21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上海普利特复合材料股份有限公司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22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南亚塑胶工业（宁波）有限公司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23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上海帝人化成贸易有限公司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24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上海富硕行贸易有限公司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25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浙江皮革塑料有限公司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26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浙江新和成特种材料有限公司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27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上海诚瀚国际贸易有限公司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28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上海尚聚化工科技有限公司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塑料助剂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29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中化塑料有限公司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30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五行科技股份有限公司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31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建毅贸易有限公司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32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青岛海湾集团有限公司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33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浙江明日和顺新材料科技有限公司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34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苏州桓希化工厂产品有限公司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塑料助剂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lastRenderedPageBreak/>
              <w:t>35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吉化集团吉林市星云化工有限公司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36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浙江横店进出口有限公司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37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彩思（上海）机械设备有限公司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机械设备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38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中国石化南化集团研究院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研究机构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39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中国石化股份有限公司天津分公司研究院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研究机构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40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上海盈固化工有限公司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机械设备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41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塑科贸易（上海）有限公司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42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广东圆融新材料有限公司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改性企业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43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浙江前程石化股份有限公司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44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乐天恺美科材料科技（上海）有限公司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45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宁波保税区宝圣塑业有限公司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46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浙江新长城高分子材料有限公司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47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湖石化学贸易（上海）有限公司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48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明宝工程塑料商贸（上海）有限公司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49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湖北三宁化工有限公司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50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东莞和扬贸易有限公司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51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浙江晶圆材料科技有限公司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eastAsia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eastAsiaTheme="minorEastAsia" w:hAnsiTheme="minorEastAsia" w:cs="宋体" w:hint="eastAsia"/>
                <w:color w:val="000000"/>
                <w:szCs w:val="21"/>
              </w:rPr>
              <w:t>52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宁波范斯高进出口有限公司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53</w:t>
            </w:r>
          </w:p>
        </w:tc>
        <w:tc>
          <w:tcPr>
            <w:tcW w:w="3271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南京川和进出口有限公司</w:t>
            </w:r>
          </w:p>
        </w:tc>
        <w:tc>
          <w:tcPr>
            <w:tcW w:w="1123" w:type="pct"/>
            <w:noWrap/>
            <w:hideMark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D8118B"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54</w:t>
            </w:r>
          </w:p>
        </w:tc>
        <w:tc>
          <w:tcPr>
            <w:tcW w:w="3271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颇尔过滤器（北京）有限公司</w:t>
            </w:r>
          </w:p>
        </w:tc>
        <w:tc>
          <w:tcPr>
            <w:tcW w:w="1123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55</w:t>
            </w:r>
          </w:p>
        </w:tc>
        <w:tc>
          <w:tcPr>
            <w:tcW w:w="3271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富士康科技集团（烟台）工业园</w:t>
            </w:r>
          </w:p>
        </w:tc>
        <w:tc>
          <w:tcPr>
            <w:tcW w:w="1123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Pr="00D8118B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56</w:t>
            </w:r>
          </w:p>
        </w:tc>
        <w:tc>
          <w:tcPr>
            <w:tcW w:w="3271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8A38F6">
              <w:rPr>
                <w:rFonts w:asciiTheme="minorEastAsia" w:hAnsiTheme="minorEastAsia" w:cs="宋体" w:hint="eastAsia"/>
                <w:color w:val="000000"/>
                <w:szCs w:val="21"/>
              </w:rPr>
              <w:t>河南平煤神马聚碳材料有限责任公司</w:t>
            </w:r>
          </w:p>
        </w:tc>
        <w:tc>
          <w:tcPr>
            <w:tcW w:w="1123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57</w:t>
            </w:r>
          </w:p>
        </w:tc>
        <w:tc>
          <w:tcPr>
            <w:tcW w:w="3271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河南盛通聚源新材料有限公司</w:t>
            </w:r>
          </w:p>
        </w:tc>
        <w:tc>
          <w:tcPr>
            <w:tcW w:w="1123" w:type="pct"/>
            <w:noWrap/>
          </w:tcPr>
          <w:p w:rsidR="000F5667" w:rsidRPr="00D8118B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58</w:t>
            </w:r>
          </w:p>
        </w:tc>
        <w:tc>
          <w:tcPr>
            <w:tcW w:w="3271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8A38F6">
              <w:rPr>
                <w:rFonts w:asciiTheme="minorEastAsia" w:hAnsiTheme="minorEastAsia" w:cs="宋体"/>
                <w:color w:val="000000"/>
                <w:szCs w:val="21"/>
              </w:rPr>
              <w:t>沧州大化股份有限公司聚海分公司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59</w:t>
            </w:r>
          </w:p>
        </w:tc>
        <w:tc>
          <w:tcPr>
            <w:tcW w:w="3271" w:type="pct"/>
            <w:noWrap/>
          </w:tcPr>
          <w:p w:rsidR="000F5667" w:rsidRPr="008A38F6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宁波乐金甬兴化工有限公司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生产企业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60</w:t>
            </w:r>
          </w:p>
        </w:tc>
        <w:tc>
          <w:tcPr>
            <w:tcW w:w="3271" w:type="pct"/>
            <w:noWrap/>
          </w:tcPr>
          <w:p w:rsidR="000F5667" w:rsidRPr="008A38F6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西蒙电气（中国）有限公司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61</w:t>
            </w:r>
          </w:p>
        </w:tc>
        <w:tc>
          <w:tcPr>
            <w:tcW w:w="3271" w:type="pct"/>
            <w:noWrap/>
          </w:tcPr>
          <w:p w:rsidR="000F5667" w:rsidRPr="008A38F6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长春化工（江苏）有限公司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上游企业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62</w:t>
            </w:r>
          </w:p>
        </w:tc>
        <w:tc>
          <w:tcPr>
            <w:tcW w:w="3271" w:type="pct"/>
            <w:noWrap/>
          </w:tcPr>
          <w:p w:rsidR="000F5667" w:rsidRPr="008A38F6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中海壳牌石油化工有限公司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上游企业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63</w:t>
            </w:r>
          </w:p>
        </w:tc>
        <w:tc>
          <w:tcPr>
            <w:tcW w:w="3271" w:type="pct"/>
            <w:noWrap/>
          </w:tcPr>
          <w:p w:rsidR="000F5667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宁波守仁进出口有限公司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64</w:t>
            </w:r>
          </w:p>
        </w:tc>
        <w:tc>
          <w:tcPr>
            <w:tcW w:w="3271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 w:rsidRPr="00FB0DF6">
              <w:rPr>
                <w:rFonts w:asciiTheme="minorEastAsia" w:hAnsiTheme="minorEastAsia" w:cs="宋体" w:hint="eastAsia"/>
                <w:color w:val="000000"/>
                <w:szCs w:val="21"/>
              </w:rPr>
              <w:t>中赫化工贸易（东光）有限公司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65</w:t>
            </w:r>
          </w:p>
        </w:tc>
        <w:tc>
          <w:tcPr>
            <w:tcW w:w="3271" w:type="pct"/>
            <w:noWrap/>
          </w:tcPr>
          <w:p w:rsidR="000F5667" w:rsidRPr="00FB0DF6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宁波范斯高进出口有限公司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66</w:t>
            </w:r>
          </w:p>
        </w:tc>
        <w:tc>
          <w:tcPr>
            <w:tcW w:w="3271" w:type="pct"/>
            <w:noWrap/>
          </w:tcPr>
          <w:p w:rsidR="000F5667" w:rsidRPr="00FB0DF6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宁波茂林进出口有限公司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0F5667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67</w:t>
            </w:r>
          </w:p>
        </w:tc>
        <w:tc>
          <w:tcPr>
            <w:tcW w:w="3271" w:type="pct"/>
            <w:noWrap/>
          </w:tcPr>
          <w:p w:rsidR="000F5667" w:rsidRPr="00FB0DF6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山东威高集团医用高分子制品股份有限公司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0F5667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0F5667" w:rsidRDefault="000F5667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68</w:t>
            </w:r>
          </w:p>
        </w:tc>
        <w:tc>
          <w:tcPr>
            <w:tcW w:w="3271" w:type="pct"/>
            <w:noWrap/>
          </w:tcPr>
          <w:p w:rsidR="000F5667" w:rsidRPr="00FB0DF6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山东塑研塑料制品厂</w:t>
            </w:r>
          </w:p>
        </w:tc>
        <w:tc>
          <w:tcPr>
            <w:tcW w:w="1123" w:type="pct"/>
            <w:noWrap/>
          </w:tcPr>
          <w:p w:rsidR="000F5667" w:rsidRDefault="000F5667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下游企业</w:t>
            </w:r>
          </w:p>
        </w:tc>
      </w:tr>
      <w:tr w:rsidR="0068679C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69</w:t>
            </w:r>
          </w:p>
        </w:tc>
        <w:tc>
          <w:tcPr>
            <w:tcW w:w="3271" w:type="pct"/>
            <w:noWrap/>
          </w:tcPr>
          <w:p w:rsidR="0068679C" w:rsidRDefault="0068679C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佛山市汇德发物资有限公司</w:t>
            </w:r>
          </w:p>
        </w:tc>
        <w:tc>
          <w:tcPr>
            <w:tcW w:w="1123" w:type="pct"/>
            <w:noWrap/>
          </w:tcPr>
          <w:p w:rsidR="0068679C" w:rsidRDefault="0068679C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68679C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70</w:t>
            </w:r>
          </w:p>
        </w:tc>
        <w:tc>
          <w:tcPr>
            <w:tcW w:w="3271" w:type="pct"/>
            <w:noWrap/>
          </w:tcPr>
          <w:p w:rsidR="0068679C" w:rsidRDefault="0068679C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荣盛国际贸易有限公司</w:t>
            </w:r>
          </w:p>
        </w:tc>
        <w:tc>
          <w:tcPr>
            <w:tcW w:w="1123" w:type="pct"/>
            <w:noWrap/>
          </w:tcPr>
          <w:p w:rsidR="0068679C" w:rsidRDefault="0068679C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68679C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71</w:t>
            </w:r>
          </w:p>
        </w:tc>
        <w:tc>
          <w:tcPr>
            <w:tcW w:w="3271" w:type="pct"/>
            <w:noWrap/>
          </w:tcPr>
          <w:p w:rsidR="0068679C" w:rsidRDefault="0068679C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建生裕科（上海）有限公司</w:t>
            </w:r>
          </w:p>
        </w:tc>
        <w:tc>
          <w:tcPr>
            <w:tcW w:w="1123" w:type="pct"/>
            <w:noWrap/>
          </w:tcPr>
          <w:p w:rsidR="0068679C" w:rsidRDefault="0068679C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68679C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72</w:t>
            </w:r>
          </w:p>
        </w:tc>
        <w:tc>
          <w:tcPr>
            <w:tcW w:w="3271" w:type="pct"/>
            <w:noWrap/>
          </w:tcPr>
          <w:p w:rsidR="0068679C" w:rsidRDefault="0068679C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青岛恩欣格贸易有限公司</w:t>
            </w:r>
          </w:p>
        </w:tc>
        <w:tc>
          <w:tcPr>
            <w:tcW w:w="1123" w:type="pct"/>
            <w:noWrap/>
          </w:tcPr>
          <w:p w:rsidR="0068679C" w:rsidRDefault="0068679C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68679C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73</w:t>
            </w:r>
          </w:p>
        </w:tc>
        <w:tc>
          <w:tcPr>
            <w:tcW w:w="3271" w:type="pct"/>
            <w:noWrap/>
          </w:tcPr>
          <w:p w:rsidR="0068679C" w:rsidRDefault="0068679C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青岛广博国际贸易有限公司</w:t>
            </w:r>
          </w:p>
        </w:tc>
        <w:tc>
          <w:tcPr>
            <w:tcW w:w="1123" w:type="pct"/>
            <w:noWrap/>
          </w:tcPr>
          <w:p w:rsidR="0068679C" w:rsidRDefault="0068679C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68679C" w:rsidRPr="00D8118B" w:rsidTr="001A4C4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74</w:t>
            </w:r>
          </w:p>
        </w:tc>
        <w:tc>
          <w:tcPr>
            <w:tcW w:w="3271" w:type="pct"/>
            <w:noWrap/>
          </w:tcPr>
          <w:p w:rsidR="0068679C" w:rsidRPr="0068679C" w:rsidRDefault="0068679C" w:rsidP="0068679C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inherit" w:eastAsia="微软雅黑" w:hAnsi="inherit" w:cs="Arial" w:hint="eastAsia"/>
                <w:color w:val="333333"/>
                <w:szCs w:val="54"/>
              </w:rPr>
            </w:pPr>
            <w:r w:rsidRPr="0068679C">
              <w:rPr>
                <w:rFonts w:asciiTheme="minorEastAsia" w:hAnsiTheme="minorEastAsia" w:cs="宋体" w:hint="eastAsia"/>
                <w:color w:val="000000"/>
                <w:szCs w:val="21"/>
              </w:rPr>
              <w:t>山东威海</w:t>
            </w:r>
            <w:r w:rsidRPr="0068679C">
              <w:rPr>
                <w:rFonts w:asciiTheme="minorEastAsia" w:hAnsiTheme="minorEastAsia" w:cs="宋体"/>
                <w:color w:val="000000"/>
                <w:szCs w:val="21"/>
              </w:rPr>
              <w:t>联桥国际合作集团有限公司</w:t>
            </w:r>
          </w:p>
        </w:tc>
        <w:tc>
          <w:tcPr>
            <w:tcW w:w="1123" w:type="pct"/>
            <w:noWrap/>
          </w:tcPr>
          <w:p w:rsidR="0068679C" w:rsidRDefault="0068679C" w:rsidP="001A4C46">
            <w:pPr>
              <w:widowControl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  <w:tr w:rsidR="0068679C" w:rsidRPr="00D8118B" w:rsidTr="001A4C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" w:type="pct"/>
            <w:noWrap/>
          </w:tcPr>
          <w:p w:rsidR="0068679C" w:rsidRDefault="0068679C" w:rsidP="001A4C46">
            <w:pPr>
              <w:widowControl/>
              <w:jc w:val="center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lastRenderedPageBreak/>
              <w:t>75</w:t>
            </w:r>
          </w:p>
        </w:tc>
        <w:tc>
          <w:tcPr>
            <w:tcW w:w="3271" w:type="pct"/>
            <w:noWrap/>
          </w:tcPr>
          <w:p w:rsidR="0068679C" w:rsidRPr="0068679C" w:rsidRDefault="0068679C" w:rsidP="0068679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color w:val="333333"/>
              </w:rPr>
              <w:t>东莞市新嘉旺塑胶原料有限公司</w:t>
            </w:r>
          </w:p>
        </w:tc>
        <w:tc>
          <w:tcPr>
            <w:tcW w:w="1123" w:type="pct"/>
            <w:noWrap/>
          </w:tcPr>
          <w:p w:rsidR="0068679C" w:rsidRDefault="00B6662B" w:rsidP="001A4C4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 w:cs="宋体"/>
                <w:color w:val="000000"/>
                <w:szCs w:val="21"/>
              </w:rPr>
            </w:pPr>
            <w:r>
              <w:rPr>
                <w:rFonts w:asciiTheme="minorEastAsia" w:hAnsiTheme="minorEastAsia" w:cs="宋体" w:hint="eastAsia"/>
                <w:color w:val="000000"/>
                <w:szCs w:val="21"/>
              </w:rPr>
              <w:t>贸易公司</w:t>
            </w:r>
          </w:p>
        </w:tc>
      </w:tr>
    </w:tbl>
    <w:p w:rsidR="000F6786" w:rsidRPr="000F5667" w:rsidRDefault="000F5667" w:rsidP="000F5667">
      <w:pPr>
        <w:ind w:firstLineChars="200" w:firstLine="562"/>
        <w:rPr>
          <w:b/>
          <w:sz w:val="28"/>
          <w:szCs w:val="28"/>
        </w:rPr>
      </w:pPr>
      <w:r w:rsidRPr="00525BCE">
        <w:rPr>
          <w:rFonts w:hint="eastAsia"/>
          <w:b/>
          <w:sz w:val="28"/>
          <w:szCs w:val="28"/>
        </w:rPr>
        <w:t>以上为部分拟邀请参会企业名单，更多企业清单持续更新中……</w:t>
      </w:r>
    </w:p>
    <w:sectPr w:rsidR="000F6786" w:rsidRPr="000F5667" w:rsidSect="00FA622C">
      <w:headerReference w:type="default" r:id="rId11"/>
      <w:footerReference w:type="default" r:id="rId1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08BA" w:rsidRDefault="005508BA">
      <w:r>
        <w:separator/>
      </w:r>
    </w:p>
  </w:endnote>
  <w:endnote w:type="continuationSeparator" w:id="0">
    <w:p w:rsidR="005508BA" w:rsidRDefault="005508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6531" w:rsidRDefault="002D6531" w:rsidP="002D6531">
    <w:pPr>
      <w:pStyle w:val="a4"/>
    </w:pPr>
  </w:p>
  <w:p w:rsidR="002D6531" w:rsidRPr="00EC092B" w:rsidRDefault="00EC092B" w:rsidP="002D6531">
    <w:pPr>
      <w:pStyle w:val="a4"/>
      <w:rPr>
        <w:color w:val="000000" w:themeColor="text1"/>
      </w:rPr>
    </w:pPr>
    <w:r w:rsidRPr="00EC092B">
      <w:rPr>
        <w:rFonts w:hint="eastAsia"/>
        <w:color w:val="000000" w:themeColor="text1"/>
      </w:rPr>
      <w:t>联系人：相飞飞</w:t>
    </w:r>
    <w:r w:rsidR="002D6531" w:rsidRPr="00EC092B">
      <w:rPr>
        <w:rFonts w:hint="eastAsia"/>
        <w:color w:val="000000" w:themeColor="text1"/>
      </w:rPr>
      <w:t xml:space="preserve">      </w:t>
    </w:r>
    <w:r w:rsidR="002D6531" w:rsidRPr="00EC092B">
      <w:rPr>
        <w:rFonts w:hint="eastAsia"/>
        <w:color w:val="000000" w:themeColor="text1"/>
      </w:rPr>
      <w:t>联系电话：</w:t>
    </w:r>
    <w:r w:rsidRPr="00EC092B">
      <w:rPr>
        <w:rFonts w:hint="eastAsia"/>
        <w:color w:val="000000" w:themeColor="text1"/>
      </w:rPr>
      <w:t>0533-2591964  18953368539</w:t>
    </w:r>
    <w:r w:rsidR="002D6531" w:rsidRPr="00EC092B">
      <w:rPr>
        <w:rFonts w:hint="eastAsia"/>
        <w:color w:val="000000" w:themeColor="text1"/>
      </w:rPr>
      <w:t xml:space="preserve">     </w:t>
    </w:r>
    <w:r w:rsidR="002D6531" w:rsidRPr="00EC092B">
      <w:rPr>
        <w:rFonts w:hint="eastAsia"/>
        <w:color w:val="000000" w:themeColor="text1"/>
      </w:rPr>
      <w:t>邮箱：</w:t>
    </w:r>
    <w:hyperlink r:id="rId1" w:history="1">
      <w:r w:rsidRPr="00EC092B">
        <w:rPr>
          <w:rStyle w:val="a6"/>
          <w:rFonts w:hint="eastAsia"/>
          <w:color w:val="000000" w:themeColor="text1"/>
        </w:rPr>
        <w:t>2783059251@qq.com</w:t>
      </w:r>
    </w:hyperlink>
    <w:r w:rsidR="002D6531" w:rsidRPr="00EC092B">
      <w:rPr>
        <w:rFonts w:hint="eastAsia"/>
        <w:color w:val="000000" w:themeColor="text1"/>
      </w:rPr>
      <w:t xml:space="preserve">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08BA" w:rsidRDefault="005508BA">
      <w:r>
        <w:separator/>
      </w:r>
    </w:p>
  </w:footnote>
  <w:footnote w:type="continuationSeparator" w:id="0">
    <w:p w:rsidR="005508BA" w:rsidRDefault="005508B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6786" w:rsidRDefault="00CB105F">
    <w:pPr>
      <w:pStyle w:val="a5"/>
    </w:pPr>
    <w:r>
      <w:rPr>
        <w:noProof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-1135380</wp:posOffset>
          </wp:positionH>
          <wp:positionV relativeFrom="paragraph">
            <wp:posOffset>-532765</wp:posOffset>
          </wp:positionV>
          <wp:extent cx="7537450" cy="913765"/>
          <wp:effectExtent l="0" t="0" r="6350" b="635"/>
          <wp:wrapTight wrapText="bothSides">
            <wp:wrapPolygon edited="0">
              <wp:start x="0" y="0"/>
              <wp:lineTo x="0" y="21165"/>
              <wp:lineTo x="21564" y="21165"/>
              <wp:lineTo x="21564" y="0"/>
              <wp:lineTo x="0" y="0"/>
            </wp:wrapPolygon>
          </wp:wrapTight>
          <wp:docPr id="14" name="图片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7450" cy="9137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0F6786" w:rsidRDefault="000F6786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50A7D"/>
    <w:multiLevelType w:val="multilevel"/>
    <w:tmpl w:val="03F50A7D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6C82814"/>
    <w:multiLevelType w:val="multilevel"/>
    <w:tmpl w:val="16C82814"/>
    <w:lvl w:ilvl="0">
      <w:start w:val="1"/>
      <w:numFmt w:val="decimal"/>
      <w:lvlText w:val="%1）"/>
      <w:lvlJc w:val="left"/>
      <w:pPr>
        <w:ind w:left="0" w:firstLine="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1F9176B"/>
    <w:multiLevelType w:val="hybridMultilevel"/>
    <w:tmpl w:val="1AE2971E"/>
    <w:lvl w:ilvl="0" w:tplc="431CF2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255D1AE1"/>
    <w:multiLevelType w:val="hybridMultilevel"/>
    <w:tmpl w:val="12025EA2"/>
    <w:lvl w:ilvl="0" w:tplc="ED8E13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27B62C3C"/>
    <w:multiLevelType w:val="multilevel"/>
    <w:tmpl w:val="27B62C3C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2C591E3A"/>
    <w:multiLevelType w:val="hybridMultilevel"/>
    <w:tmpl w:val="7974C5C2"/>
    <w:lvl w:ilvl="0" w:tplc="E3F242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3B8475D1"/>
    <w:multiLevelType w:val="hybridMultilevel"/>
    <w:tmpl w:val="816EDE9E"/>
    <w:lvl w:ilvl="0" w:tplc="517A13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3DE65493"/>
    <w:multiLevelType w:val="multilevel"/>
    <w:tmpl w:val="3DE65493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47582B72"/>
    <w:multiLevelType w:val="hybridMultilevel"/>
    <w:tmpl w:val="550AB144"/>
    <w:lvl w:ilvl="0" w:tplc="786AE80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49B60021"/>
    <w:multiLevelType w:val="hybridMultilevel"/>
    <w:tmpl w:val="FEB2BADE"/>
    <w:lvl w:ilvl="0" w:tplc="2760093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5B452CD9"/>
    <w:multiLevelType w:val="hybridMultilevel"/>
    <w:tmpl w:val="6044A506"/>
    <w:lvl w:ilvl="0" w:tplc="3BE0821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653E3706"/>
    <w:multiLevelType w:val="hybridMultilevel"/>
    <w:tmpl w:val="B6AC673E"/>
    <w:lvl w:ilvl="0" w:tplc="6DFE2E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66662894"/>
    <w:multiLevelType w:val="hybridMultilevel"/>
    <w:tmpl w:val="FD9014A2"/>
    <w:lvl w:ilvl="0" w:tplc="F89401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79A27C67"/>
    <w:multiLevelType w:val="hybridMultilevel"/>
    <w:tmpl w:val="A0B26B1A"/>
    <w:lvl w:ilvl="0" w:tplc="C7A6A7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79C42EC2"/>
    <w:multiLevelType w:val="multilevel"/>
    <w:tmpl w:val="79C42EC2"/>
    <w:lvl w:ilvl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7"/>
  </w:num>
  <w:num w:numId="3">
    <w:abstractNumId w:val="14"/>
  </w:num>
  <w:num w:numId="4">
    <w:abstractNumId w:val="4"/>
  </w:num>
  <w:num w:numId="5">
    <w:abstractNumId w:val="0"/>
  </w:num>
  <w:num w:numId="6">
    <w:abstractNumId w:val="9"/>
  </w:num>
  <w:num w:numId="7">
    <w:abstractNumId w:val="10"/>
  </w:num>
  <w:num w:numId="8">
    <w:abstractNumId w:val="13"/>
  </w:num>
  <w:num w:numId="9">
    <w:abstractNumId w:val="2"/>
  </w:num>
  <w:num w:numId="10">
    <w:abstractNumId w:val="12"/>
  </w:num>
  <w:num w:numId="11">
    <w:abstractNumId w:val="8"/>
  </w:num>
  <w:num w:numId="12">
    <w:abstractNumId w:val="3"/>
  </w:num>
  <w:num w:numId="13">
    <w:abstractNumId w:val="5"/>
  </w:num>
  <w:num w:numId="14">
    <w:abstractNumId w:val="11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4C44BB"/>
    <w:rsid w:val="000024C9"/>
    <w:rsid w:val="000306A5"/>
    <w:rsid w:val="00041C90"/>
    <w:rsid w:val="0004473E"/>
    <w:rsid w:val="0006557E"/>
    <w:rsid w:val="0007579B"/>
    <w:rsid w:val="000807A0"/>
    <w:rsid w:val="000E554D"/>
    <w:rsid w:val="000F3398"/>
    <w:rsid w:val="000F5667"/>
    <w:rsid w:val="000F6786"/>
    <w:rsid w:val="0010427F"/>
    <w:rsid w:val="001355BA"/>
    <w:rsid w:val="001449D4"/>
    <w:rsid w:val="00181C6E"/>
    <w:rsid w:val="001954E8"/>
    <w:rsid w:val="001C345E"/>
    <w:rsid w:val="001D6519"/>
    <w:rsid w:val="001E65ED"/>
    <w:rsid w:val="00204362"/>
    <w:rsid w:val="00223426"/>
    <w:rsid w:val="00226CBC"/>
    <w:rsid w:val="00236DE2"/>
    <w:rsid w:val="00241FE0"/>
    <w:rsid w:val="002839B2"/>
    <w:rsid w:val="00286136"/>
    <w:rsid w:val="00295085"/>
    <w:rsid w:val="002B3BF1"/>
    <w:rsid w:val="002D6531"/>
    <w:rsid w:val="002E7922"/>
    <w:rsid w:val="002F2E33"/>
    <w:rsid w:val="002F70FA"/>
    <w:rsid w:val="00332971"/>
    <w:rsid w:val="00334C32"/>
    <w:rsid w:val="00334F0D"/>
    <w:rsid w:val="00342F22"/>
    <w:rsid w:val="00346A0E"/>
    <w:rsid w:val="00416ED7"/>
    <w:rsid w:val="004347C8"/>
    <w:rsid w:val="00436BB9"/>
    <w:rsid w:val="00454B3E"/>
    <w:rsid w:val="00456E2D"/>
    <w:rsid w:val="0046054F"/>
    <w:rsid w:val="004614A6"/>
    <w:rsid w:val="004A1A67"/>
    <w:rsid w:val="004A623F"/>
    <w:rsid w:val="004C44BB"/>
    <w:rsid w:val="004C4AE6"/>
    <w:rsid w:val="0050004A"/>
    <w:rsid w:val="00503903"/>
    <w:rsid w:val="00512B03"/>
    <w:rsid w:val="00533599"/>
    <w:rsid w:val="0053399C"/>
    <w:rsid w:val="0054454A"/>
    <w:rsid w:val="005508BA"/>
    <w:rsid w:val="00561DC1"/>
    <w:rsid w:val="00561DDF"/>
    <w:rsid w:val="005879E8"/>
    <w:rsid w:val="0059679B"/>
    <w:rsid w:val="005B347F"/>
    <w:rsid w:val="005F6CEE"/>
    <w:rsid w:val="00602203"/>
    <w:rsid w:val="006047C5"/>
    <w:rsid w:val="006121CA"/>
    <w:rsid w:val="006213A7"/>
    <w:rsid w:val="0068679C"/>
    <w:rsid w:val="00692CAE"/>
    <w:rsid w:val="0069778A"/>
    <w:rsid w:val="006E3E37"/>
    <w:rsid w:val="00700669"/>
    <w:rsid w:val="007213E0"/>
    <w:rsid w:val="00722CA5"/>
    <w:rsid w:val="00726D1E"/>
    <w:rsid w:val="00767809"/>
    <w:rsid w:val="00774D8A"/>
    <w:rsid w:val="00775C4E"/>
    <w:rsid w:val="007946D5"/>
    <w:rsid w:val="007E5840"/>
    <w:rsid w:val="0081411A"/>
    <w:rsid w:val="00815B36"/>
    <w:rsid w:val="008378F3"/>
    <w:rsid w:val="00860151"/>
    <w:rsid w:val="00895D80"/>
    <w:rsid w:val="008A6B53"/>
    <w:rsid w:val="008B4BE4"/>
    <w:rsid w:val="008B4FE5"/>
    <w:rsid w:val="008C5862"/>
    <w:rsid w:val="008E1401"/>
    <w:rsid w:val="009011A5"/>
    <w:rsid w:val="00913F66"/>
    <w:rsid w:val="00930FDD"/>
    <w:rsid w:val="009679E5"/>
    <w:rsid w:val="00997766"/>
    <w:rsid w:val="009B1BB9"/>
    <w:rsid w:val="009C38F5"/>
    <w:rsid w:val="009D6905"/>
    <w:rsid w:val="009F1274"/>
    <w:rsid w:val="00A24DDA"/>
    <w:rsid w:val="00A35D5E"/>
    <w:rsid w:val="00A369EB"/>
    <w:rsid w:val="00A36FE3"/>
    <w:rsid w:val="00A47630"/>
    <w:rsid w:val="00A67447"/>
    <w:rsid w:val="00AB0238"/>
    <w:rsid w:val="00AC2F89"/>
    <w:rsid w:val="00AD5459"/>
    <w:rsid w:val="00B23AFE"/>
    <w:rsid w:val="00B6662B"/>
    <w:rsid w:val="00B70CD7"/>
    <w:rsid w:val="00BA03CC"/>
    <w:rsid w:val="00BB4BA1"/>
    <w:rsid w:val="00BC16AE"/>
    <w:rsid w:val="00BE0CA2"/>
    <w:rsid w:val="00C14665"/>
    <w:rsid w:val="00C24545"/>
    <w:rsid w:val="00C262D4"/>
    <w:rsid w:val="00C40805"/>
    <w:rsid w:val="00C61C14"/>
    <w:rsid w:val="00C961D2"/>
    <w:rsid w:val="00CB06BE"/>
    <w:rsid w:val="00CB105F"/>
    <w:rsid w:val="00CE2083"/>
    <w:rsid w:val="00CE2684"/>
    <w:rsid w:val="00D160D8"/>
    <w:rsid w:val="00D2526A"/>
    <w:rsid w:val="00D3338F"/>
    <w:rsid w:val="00D41720"/>
    <w:rsid w:val="00D5244D"/>
    <w:rsid w:val="00D66DC7"/>
    <w:rsid w:val="00D678FB"/>
    <w:rsid w:val="00D8118B"/>
    <w:rsid w:val="00D91A0B"/>
    <w:rsid w:val="00DA37D8"/>
    <w:rsid w:val="00DC3AAD"/>
    <w:rsid w:val="00DF3A07"/>
    <w:rsid w:val="00DF49EA"/>
    <w:rsid w:val="00E02B24"/>
    <w:rsid w:val="00E0323D"/>
    <w:rsid w:val="00E1086D"/>
    <w:rsid w:val="00E24B2F"/>
    <w:rsid w:val="00E3631D"/>
    <w:rsid w:val="00EA5D12"/>
    <w:rsid w:val="00EC092B"/>
    <w:rsid w:val="00ED3B33"/>
    <w:rsid w:val="00EE312D"/>
    <w:rsid w:val="00F46332"/>
    <w:rsid w:val="00F63C95"/>
    <w:rsid w:val="00F77C14"/>
    <w:rsid w:val="00F82B87"/>
    <w:rsid w:val="00F933FF"/>
    <w:rsid w:val="00FA5874"/>
    <w:rsid w:val="00FA622C"/>
    <w:rsid w:val="00FB0AAC"/>
    <w:rsid w:val="00FB6944"/>
    <w:rsid w:val="00FD382C"/>
    <w:rsid w:val="00FF12B2"/>
    <w:rsid w:val="00FF344F"/>
    <w:rsid w:val="0B42427C"/>
    <w:rsid w:val="33487E2C"/>
    <w:rsid w:val="60D44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  <o:rules v:ext="edit">
        <o:r id="V:Rule1" type="connector" idref="#_x0000_s1048"/>
        <o:r id="V:Rule2" type="connector" idref="#_x0000_s1041"/>
        <o:r id="V:Rule3" type="connector" idref="#_x0000_s1044"/>
        <o:r id="V:Rule4" type="connector" idref="#_x0000_s1042"/>
        <o:r id="V:Rule5" type="connector" idref="#_x0000_s1049"/>
        <o:r id="V:Rule6" type="connector" idref="#_x0000_s1045"/>
        <o:r id="V:Rule7" type="connector" idref="#_x0000_s1043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22C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link w:val="1Char"/>
    <w:uiPriority w:val="9"/>
    <w:qFormat/>
    <w:rsid w:val="0068679C"/>
    <w:pPr>
      <w:widowControl/>
      <w:spacing w:before="300" w:after="150"/>
      <w:jc w:val="left"/>
      <w:outlineLvl w:val="0"/>
    </w:pPr>
    <w:rPr>
      <w:rFonts w:ascii="inherit" w:eastAsia="宋体" w:hAnsi="inherit" w:cs="宋体"/>
      <w:kern w:val="36"/>
      <w:sz w:val="54"/>
      <w:szCs w:val="5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A622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FA622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rsid w:val="00FA622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6">
    <w:name w:val="Hyperlink"/>
    <w:basedOn w:val="a0"/>
    <w:uiPriority w:val="99"/>
    <w:semiHidden/>
    <w:qFormat/>
    <w:rsid w:val="00FA622C"/>
    <w:rPr>
      <w:color w:val="0000FF"/>
      <w:u w:val="single"/>
    </w:rPr>
  </w:style>
  <w:style w:type="table" w:styleId="a7">
    <w:name w:val="Table Grid"/>
    <w:basedOn w:val="a1"/>
    <w:uiPriority w:val="59"/>
    <w:qFormat/>
    <w:rsid w:val="00FA62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uiPriority w:val="99"/>
    <w:semiHidden/>
    <w:rsid w:val="00FA622C"/>
    <w:rPr>
      <w:sz w:val="18"/>
      <w:szCs w:val="18"/>
    </w:rPr>
  </w:style>
  <w:style w:type="paragraph" w:styleId="a8">
    <w:name w:val="List Paragraph"/>
    <w:basedOn w:val="a"/>
    <w:uiPriority w:val="34"/>
    <w:qFormat/>
    <w:rsid w:val="00FA622C"/>
    <w:pPr>
      <w:ind w:firstLineChars="200" w:firstLine="420"/>
    </w:pPr>
  </w:style>
  <w:style w:type="character" w:customStyle="1" w:styleId="Char1">
    <w:name w:val="页眉 Char"/>
    <w:basedOn w:val="a0"/>
    <w:link w:val="a5"/>
    <w:uiPriority w:val="99"/>
    <w:rsid w:val="00FA622C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FA622C"/>
    <w:rPr>
      <w:sz w:val="18"/>
      <w:szCs w:val="18"/>
    </w:rPr>
  </w:style>
  <w:style w:type="table" w:styleId="-1">
    <w:name w:val="Light Grid Accent 1"/>
    <w:basedOn w:val="a1"/>
    <w:uiPriority w:val="62"/>
    <w:rsid w:val="00D8118B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1Char">
    <w:name w:val="标题 1 Char"/>
    <w:basedOn w:val="a0"/>
    <w:link w:val="1"/>
    <w:uiPriority w:val="9"/>
    <w:rsid w:val="0068679C"/>
    <w:rPr>
      <w:rFonts w:ascii="inherit" w:eastAsia="宋体" w:hAnsi="inherit" w:cs="宋体"/>
      <w:kern w:val="36"/>
      <w:sz w:val="54"/>
      <w:szCs w:val="5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"/>
    <w:link w:val="1Char"/>
    <w:uiPriority w:val="9"/>
    <w:qFormat/>
    <w:rsid w:val="0068679C"/>
    <w:pPr>
      <w:widowControl/>
      <w:spacing w:before="300" w:after="150"/>
      <w:jc w:val="left"/>
      <w:outlineLvl w:val="0"/>
    </w:pPr>
    <w:rPr>
      <w:rFonts w:ascii="inherit" w:eastAsia="宋体" w:hAnsi="inherit" w:cs="宋体"/>
      <w:kern w:val="36"/>
      <w:sz w:val="54"/>
      <w:szCs w:val="5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6">
    <w:name w:val="Hyperlink"/>
    <w:basedOn w:val="a0"/>
    <w:uiPriority w:val="99"/>
    <w:semiHidden/>
    <w:qFormat/>
    <w:rPr>
      <w:color w:val="0000FF"/>
      <w:u w:val="single"/>
    </w:rPr>
  </w:style>
  <w:style w:type="table" w:styleId="a7">
    <w:name w:val="Table Grid"/>
    <w:basedOn w:val="a1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uiPriority w:val="99"/>
    <w:semiHidden/>
    <w:rPr>
      <w:sz w:val="18"/>
      <w:szCs w:val="18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Char1">
    <w:name w:val="页眉 Char"/>
    <w:basedOn w:val="a0"/>
    <w:link w:val="a5"/>
    <w:uiPriority w:val="99"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Pr>
      <w:sz w:val="18"/>
      <w:szCs w:val="18"/>
    </w:rPr>
  </w:style>
  <w:style w:type="table" w:styleId="-1">
    <w:name w:val="Light Grid Accent 1"/>
    <w:basedOn w:val="a1"/>
    <w:uiPriority w:val="62"/>
    <w:rsid w:val="00D8118B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1Char">
    <w:name w:val="标题 1 Char"/>
    <w:basedOn w:val="a0"/>
    <w:link w:val="1"/>
    <w:uiPriority w:val="9"/>
    <w:rsid w:val="0068679C"/>
    <w:rPr>
      <w:rFonts w:ascii="inherit" w:eastAsia="宋体" w:hAnsi="inherit" w:cs="宋体"/>
      <w:kern w:val="36"/>
      <w:sz w:val="54"/>
      <w:szCs w:val="5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991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4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9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3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30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20652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106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631566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hyperlink" Target="http://m.zk71.com/tgj_2007677s94ml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2783059251@qq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666</Words>
  <Characters>3802</Characters>
  <Application>Microsoft Office Word</Application>
  <DocSecurity>0</DocSecurity>
  <Lines>31</Lines>
  <Paragraphs>8</Paragraphs>
  <ScaleCrop>false</ScaleCrop>
  <Company>微软中国</Company>
  <LinksUpToDate>false</LinksUpToDate>
  <CharactersWithSpaces>4460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xb21cn</cp:lastModifiedBy>
  <cp:revision>4</cp:revision>
  <cp:lastPrinted>2018-07-26T03:13:00Z</cp:lastPrinted>
  <dcterms:created xsi:type="dcterms:W3CDTF">2018-10-28T01:51:00Z</dcterms:created>
  <dcterms:modified xsi:type="dcterms:W3CDTF">2018-10-29T00:04:00Z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